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05" w:rsidRPr="0011715B" w:rsidRDefault="0082751E" w:rsidP="0011715B">
      <w:pPr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715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1715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82751E" w:rsidRPr="0011715B" w:rsidRDefault="0082751E" w:rsidP="0011715B">
      <w:pPr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15B">
        <w:rPr>
          <w:rFonts w:ascii="Times New Roman" w:hAnsi="Times New Roman" w:cs="Times New Roman"/>
          <w:b/>
          <w:sz w:val="28"/>
          <w:szCs w:val="28"/>
        </w:rPr>
        <w:t>Администрации Атяшевского городского поселения</w:t>
      </w:r>
    </w:p>
    <w:p w:rsidR="00AB5A05" w:rsidRPr="0011715B" w:rsidRDefault="0082751E" w:rsidP="0011715B">
      <w:pPr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15B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</w:t>
      </w:r>
    </w:p>
    <w:p w:rsidR="0082751E" w:rsidRPr="0011715B" w:rsidRDefault="0082751E" w:rsidP="0011715B">
      <w:pPr>
        <w:ind w:left="720" w:firstLine="0"/>
        <w:jc w:val="center"/>
      </w:pPr>
      <w:r w:rsidRPr="0011715B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2751E" w:rsidRDefault="0082751E" w:rsidP="0082751E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2751E" w:rsidRPr="00953EF7" w:rsidRDefault="00F128B7" w:rsidP="0082751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715B">
        <w:rPr>
          <w:rFonts w:ascii="Times New Roman" w:hAnsi="Times New Roman" w:cs="Times New Roman"/>
          <w:sz w:val="28"/>
          <w:szCs w:val="28"/>
        </w:rPr>
        <w:t>о</w:t>
      </w:r>
      <w:r w:rsidR="00705F9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 мая </w:t>
      </w:r>
      <w:r w:rsidR="00705F9E">
        <w:rPr>
          <w:rFonts w:ascii="Times New Roman" w:hAnsi="Times New Roman" w:cs="Times New Roman"/>
          <w:sz w:val="28"/>
          <w:szCs w:val="28"/>
        </w:rPr>
        <w:t>20</w:t>
      </w:r>
      <w:r w:rsidR="00F14BE2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 xml:space="preserve">4 </w:t>
      </w:r>
      <w:r w:rsidR="0082751E" w:rsidRPr="00953EF7">
        <w:rPr>
          <w:rFonts w:ascii="Times New Roman" w:hAnsi="Times New Roman" w:cs="Times New Roman"/>
          <w:sz w:val="28"/>
          <w:szCs w:val="28"/>
        </w:rPr>
        <w:t xml:space="preserve">года                        </w:t>
      </w:r>
      <w:r w:rsidR="0082751E">
        <w:rPr>
          <w:rFonts w:ascii="Times New Roman" w:hAnsi="Times New Roman" w:cs="Times New Roman"/>
          <w:sz w:val="28"/>
          <w:szCs w:val="28"/>
        </w:rPr>
        <w:t xml:space="preserve">   </w:t>
      </w:r>
      <w:r w:rsidR="0011715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275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751E" w:rsidRPr="00953EF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59</w:t>
      </w:r>
    </w:p>
    <w:p w:rsidR="0082751E" w:rsidRPr="00953EF7" w:rsidRDefault="0082751E" w:rsidP="0082751E">
      <w:pPr>
        <w:rPr>
          <w:rFonts w:ascii="Times New Roman" w:hAnsi="Times New Roman" w:cs="Times New Roman"/>
          <w:sz w:val="28"/>
          <w:szCs w:val="28"/>
        </w:rPr>
      </w:pPr>
    </w:p>
    <w:p w:rsidR="0082751E" w:rsidRPr="00953EF7" w:rsidRDefault="0082751E" w:rsidP="0082751E">
      <w:pPr>
        <w:jc w:val="center"/>
        <w:rPr>
          <w:rFonts w:ascii="Times New Roman" w:hAnsi="Times New Roman" w:cs="Times New Roman"/>
          <w:sz w:val="20"/>
          <w:szCs w:val="20"/>
        </w:rPr>
      </w:pPr>
      <w:r w:rsidRPr="00953EF7">
        <w:rPr>
          <w:rFonts w:ascii="Times New Roman" w:hAnsi="Times New Roman" w:cs="Times New Roman"/>
          <w:sz w:val="20"/>
          <w:szCs w:val="20"/>
        </w:rPr>
        <w:t>р.п</w:t>
      </w:r>
      <w:proofErr w:type="gramStart"/>
      <w:r w:rsidRPr="00953EF7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953EF7">
        <w:rPr>
          <w:rFonts w:ascii="Times New Roman" w:hAnsi="Times New Roman" w:cs="Times New Roman"/>
          <w:sz w:val="20"/>
          <w:szCs w:val="20"/>
        </w:rPr>
        <w:t>тяшево</w:t>
      </w:r>
    </w:p>
    <w:p w:rsidR="0082751E" w:rsidRPr="00953EF7" w:rsidRDefault="0082751E" w:rsidP="0082751E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82751E" w:rsidRDefault="0011715B" w:rsidP="0011715B">
      <w:pPr>
        <w:jc w:val="center"/>
        <w:rPr>
          <w:rStyle w:val="a4"/>
          <w:rFonts w:ascii="Times New Roman" w:hAnsi="Times New Roman"/>
          <w:bCs w:val="0"/>
          <w:color w:val="auto"/>
          <w:sz w:val="28"/>
          <w:szCs w:val="28"/>
        </w:rPr>
      </w:pPr>
      <w:r>
        <w:fldChar w:fldCharType="begin"/>
      </w:r>
      <w:r>
        <w:instrText xml:space="preserve"> HYPERLINK "garantF1://8947235.0" </w:instrText>
      </w:r>
      <w:r>
        <w:fldChar w:fldCharType="separate"/>
      </w:r>
      <w:r w:rsidR="0082751E" w:rsidRPr="0082751E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О п</w:t>
      </w:r>
      <w:r w:rsidR="00AE2C85">
        <w:rPr>
          <w:rStyle w:val="a4"/>
          <w:rFonts w:ascii="Times New Roman" w:hAnsi="Times New Roman"/>
          <w:bCs w:val="0"/>
          <w:color w:val="auto"/>
          <w:sz w:val="28"/>
          <w:szCs w:val="28"/>
        </w:rPr>
        <w:t>роведении проверки готовности потребителей</w:t>
      </w:r>
      <w:r w:rsidR="0082751E" w:rsidRPr="0082751E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к отопительному периоду</w:t>
      </w:r>
      <w:r w:rsidR="00705F9E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20</w:t>
      </w:r>
      <w:r w:rsidR="00F14BE2">
        <w:rPr>
          <w:rStyle w:val="a4"/>
          <w:rFonts w:ascii="Times New Roman" w:hAnsi="Times New Roman"/>
          <w:bCs w:val="0"/>
          <w:color w:val="auto"/>
          <w:sz w:val="28"/>
          <w:szCs w:val="28"/>
        </w:rPr>
        <w:t>2</w:t>
      </w:r>
      <w:r w:rsidR="00AB5A05">
        <w:rPr>
          <w:rStyle w:val="a4"/>
          <w:rFonts w:ascii="Times New Roman" w:hAnsi="Times New Roman"/>
          <w:bCs w:val="0"/>
          <w:color w:val="auto"/>
          <w:sz w:val="28"/>
          <w:szCs w:val="28"/>
        </w:rPr>
        <w:t>4</w:t>
      </w:r>
      <w:r w:rsidR="00705F9E">
        <w:rPr>
          <w:rStyle w:val="a4"/>
          <w:rFonts w:ascii="Times New Roman" w:hAnsi="Times New Roman"/>
          <w:bCs w:val="0"/>
          <w:color w:val="auto"/>
          <w:sz w:val="28"/>
          <w:szCs w:val="28"/>
        </w:rPr>
        <w:t>- 20</w:t>
      </w:r>
      <w:r w:rsidR="001968D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2</w:t>
      </w:r>
      <w:r w:rsidR="00AB5A05">
        <w:rPr>
          <w:rStyle w:val="a4"/>
          <w:rFonts w:ascii="Times New Roman" w:hAnsi="Times New Roman"/>
          <w:bCs w:val="0"/>
          <w:color w:val="auto"/>
          <w:sz w:val="28"/>
          <w:szCs w:val="28"/>
        </w:rPr>
        <w:t>5</w:t>
      </w:r>
      <w:r w:rsidR="0082751E" w:rsidRPr="0082751E">
        <w:rPr>
          <w:rStyle w:val="a4"/>
          <w:rFonts w:ascii="Times New Roman" w:hAnsi="Times New Roman"/>
          <w:bCs w:val="0"/>
          <w:color w:val="auto"/>
          <w:sz w:val="28"/>
          <w:szCs w:val="28"/>
        </w:rPr>
        <w:t> гг</w:t>
      </w:r>
      <w:r>
        <w:rPr>
          <w:rStyle w:val="a4"/>
          <w:rFonts w:ascii="Times New Roman" w:hAnsi="Times New Roman"/>
          <w:bCs w:val="0"/>
          <w:color w:val="auto"/>
          <w:sz w:val="28"/>
          <w:szCs w:val="28"/>
        </w:rPr>
        <w:fldChar w:fldCharType="end"/>
      </w:r>
      <w:r>
        <w:rPr>
          <w:rStyle w:val="a4"/>
          <w:rFonts w:ascii="Times New Roman" w:hAnsi="Times New Roman"/>
          <w:bCs w:val="0"/>
          <w:color w:val="auto"/>
          <w:sz w:val="28"/>
          <w:szCs w:val="28"/>
        </w:rPr>
        <w:t>.</w:t>
      </w:r>
    </w:p>
    <w:p w:rsidR="0011715B" w:rsidRPr="0082751E" w:rsidRDefault="0011715B" w:rsidP="0011715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</w:tblGrid>
      <w:tr w:rsidR="0082751E" w:rsidRPr="0082751E" w:rsidTr="0014230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82751E" w:rsidRPr="0082751E" w:rsidRDefault="0082751E" w:rsidP="00142304">
            <w:pPr>
              <w:pStyle w:val="Style5"/>
              <w:widowControl/>
              <w:spacing w:line="240" w:lineRule="exac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82751E" w:rsidRPr="0082751E" w:rsidRDefault="0082751E" w:rsidP="0082751E">
      <w:pPr>
        <w:rPr>
          <w:rFonts w:ascii="Times New Roman" w:hAnsi="Times New Roman" w:cs="Times New Roman"/>
          <w:sz w:val="28"/>
          <w:szCs w:val="28"/>
        </w:rPr>
      </w:pPr>
      <w:r w:rsidRPr="0082751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82751E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82751E">
        <w:rPr>
          <w:rFonts w:ascii="Times New Roman" w:hAnsi="Times New Roman" w:cs="Times New Roman"/>
          <w:sz w:val="28"/>
          <w:szCs w:val="28"/>
        </w:rPr>
        <w:t xml:space="preserve"> от 27 июля 2010 года N 190-ФЗ "О теплоснабжении",</w:t>
      </w:r>
      <w:r w:rsidRPr="0082751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82751E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Приказом</w:t>
        </w:r>
      </w:hyperlink>
      <w:r w:rsidRPr="0082751E">
        <w:rPr>
          <w:rFonts w:ascii="Times New Roman" w:hAnsi="Times New Roman" w:cs="Times New Roman"/>
          <w:sz w:val="28"/>
          <w:szCs w:val="28"/>
        </w:rPr>
        <w:t xml:space="preserve"> Министерства энергетики Российской Федерации от 12.03.2013 года N 103 "Об утверждении правил оценки готовности к отопительному периоду", </w:t>
      </w:r>
      <w:hyperlink r:id="rId8" w:history="1">
        <w:r w:rsidRPr="0082751E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Уставом</w:t>
        </w:r>
      </w:hyperlink>
      <w:r w:rsidRPr="00827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51E">
        <w:rPr>
          <w:rFonts w:ascii="Times New Roman" w:hAnsi="Times New Roman" w:cs="Times New Roman"/>
          <w:sz w:val="28"/>
          <w:szCs w:val="28"/>
        </w:rPr>
        <w:t xml:space="preserve">Атяшевского городского поселения Атяшевского муниципального района Республики Мордовия, постановляет: </w:t>
      </w:r>
    </w:p>
    <w:p w:rsidR="0082751E" w:rsidRPr="0082751E" w:rsidRDefault="0082751E" w:rsidP="0082751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2751E" w:rsidRPr="0082751E" w:rsidRDefault="0082751E" w:rsidP="0082751E">
      <w:pPr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82751E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1" w:name="sub_1"/>
      <w:r w:rsidR="00AE2C85">
        <w:rPr>
          <w:rFonts w:ascii="Times New Roman" w:hAnsi="Times New Roman" w:cs="Times New Roman"/>
          <w:sz w:val="28"/>
          <w:szCs w:val="28"/>
        </w:rPr>
        <w:t xml:space="preserve">    </w:t>
      </w:r>
      <w:r w:rsidRPr="0082751E">
        <w:rPr>
          <w:rFonts w:ascii="Times New Roman" w:hAnsi="Times New Roman" w:cs="Times New Roman"/>
          <w:sz w:val="28"/>
          <w:szCs w:val="28"/>
        </w:rPr>
        <w:t>1.</w:t>
      </w:r>
      <w:r w:rsidR="008913BE">
        <w:rPr>
          <w:rFonts w:ascii="Times New Roman" w:hAnsi="Times New Roman" w:cs="Times New Roman"/>
          <w:sz w:val="28"/>
          <w:szCs w:val="28"/>
        </w:rPr>
        <w:t xml:space="preserve"> </w:t>
      </w:r>
      <w:r w:rsidRPr="0082751E">
        <w:rPr>
          <w:rFonts w:ascii="Times New Roman" w:hAnsi="Times New Roman" w:cs="Times New Roman"/>
          <w:sz w:val="28"/>
          <w:szCs w:val="28"/>
        </w:rPr>
        <w:t xml:space="preserve">Утвердить программу проведения проверки готовности </w:t>
      </w:r>
      <w:r w:rsidR="00705F9E">
        <w:rPr>
          <w:rFonts w:ascii="Times New Roman" w:hAnsi="Times New Roman" w:cs="Times New Roman"/>
          <w:sz w:val="28"/>
          <w:szCs w:val="28"/>
        </w:rPr>
        <w:t>к отопительному периоду 20</w:t>
      </w:r>
      <w:r w:rsidR="00F14BE2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>4</w:t>
      </w:r>
      <w:r w:rsidR="00705F9E">
        <w:rPr>
          <w:rFonts w:ascii="Times New Roman" w:hAnsi="Times New Roman" w:cs="Times New Roman"/>
          <w:sz w:val="28"/>
          <w:szCs w:val="28"/>
        </w:rPr>
        <w:t> - 20</w:t>
      </w:r>
      <w:r w:rsidR="006F11E8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>5</w:t>
      </w:r>
      <w:r w:rsidR="00AE2C85">
        <w:rPr>
          <w:rFonts w:ascii="Times New Roman" w:hAnsi="Times New Roman" w:cs="Times New Roman"/>
          <w:sz w:val="28"/>
          <w:szCs w:val="28"/>
        </w:rPr>
        <w:t> г</w:t>
      </w:r>
      <w:r w:rsidRPr="0082751E">
        <w:rPr>
          <w:rFonts w:ascii="Times New Roman" w:hAnsi="Times New Roman" w:cs="Times New Roman"/>
          <w:sz w:val="28"/>
          <w:szCs w:val="28"/>
        </w:rPr>
        <w:t>г. на территории Атяшевского городского поселения Атяшевского муниципального района Республики Мордови</w:t>
      </w:r>
      <w:r w:rsidR="008913BE">
        <w:rPr>
          <w:rFonts w:ascii="Times New Roman" w:hAnsi="Times New Roman" w:cs="Times New Roman"/>
          <w:sz w:val="28"/>
          <w:szCs w:val="28"/>
        </w:rPr>
        <w:t>и</w:t>
      </w:r>
      <w:r w:rsidRPr="0082751E">
        <w:rPr>
          <w:rFonts w:ascii="Times New Roman" w:hAnsi="Times New Roman" w:cs="Times New Roman"/>
          <w:sz w:val="28"/>
          <w:szCs w:val="28"/>
        </w:rPr>
        <w:t xml:space="preserve"> </w:t>
      </w:r>
      <w:r w:rsidR="00AE2C85">
        <w:rPr>
          <w:rFonts w:ascii="Times New Roman" w:hAnsi="Times New Roman" w:cs="Times New Roman"/>
          <w:sz w:val="28"/>
          <w:szCs w:val="28"/>
        </w:rPr>
        <w:t xml:space="preserve">потребителей тепловой </w:t>
      </w:r>
      <w:r w:rsidR="00AE2C85" w:rsidRPr="008913BE">
        <w:rPr>
          <w:rFonts w:ascii="Times New Roman" w:hAnsi="Times New Roman" w:cs="Times New Roman"/>
          <w:sz w:val="28"/>
          <w:szCs w:val="28"/>
        </w:rPr>
        <w:t>энергии</w:t>
      </w:r>
      <w:r w:rsidRPr="008913BE">
        <w:rPr>
          <w:rFonts w:ascii="Times New Roman" w:hAnsi="Times New Roman" w:cs="Times New Roman"/>
          <w:sz w:val="28"/>
          <w:szCs w:val="28"/>
        </w:rPr>
        <w:t>.</w:t>
      </w:r>
    </w:p>
    <w:p w:rsidR="0082751E" w:rsidRPr="0082751E" w:rsidRDefault="0082751E" w:rsidP="0082751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82751E">
        <w:rPr>
          <w:rFonts w:ascii="Times New Roman" w:hAnsi="Times New Roman" w:cs="Times New Roman"/>
          <w:sz w:val="28"/>
          <w:szCs w:val="28"/>
        </w:rPr>
        <w:t xml:space="preserve">2. Провести проверку готовности </w:t>
      </w:r>
      <w:r w:rsidR="00AE2C85">
        <w:rPr>
          <w:rFonts w:ascii="Times New Roman" w:hAnsi="Times New Roman" w:cs="Times New Roman"/>
          <w:sz w:val="28"/>
          <w:szCs w:val="28"/>
        </w:rPr>
        <w:t>потребителей тепловой энергии</w:t>
      </w:r>
      <w:r w:rsidRPr="0082751E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82751E" w:rsidRPr="0082751E" w:rsidRDefault="0082751E" w:rsidP="0082751E">
      <w:pPr>
        <w:pStyle w:val="Style7"/>
        <w:widowControl/>
        <w:spacing w:line="240" w:lineRule="atLeast"/>
        <w:jc w:val="both"/>
        <w:rPr>
          <w:sz w:val="28"/>
          <w:szCs w:val="28"/>
        </w:rPr>
      </w:pPr>
    </w:p>
    <w:p w:rsidR="0082751E" w:rsidRPr="0082751E" w:rsidRDefault="0082751E" w:rsidP="0082751E">
      <w:pPr>
        <w:pStyle w:val="Style7"/>
        <w:widowControl/>
        <w:spacing w:line="240" w:lineRule="exact"/>
        <w:jc w:val="both"/>
        <w:rPr>
          <w:sz w:val="28"/>
          <w:szCs w:val="28"/>
        </w:rPr>
      </w:pPr>
    </w:p>
    <w:p w:rsidR="0082751E" w:rsidRPr="0082751E" w:rsidRDefault="0082751E" w:rsidP="0082751E">
      <w:pPr>
        <w:pStyle w:val="Style7"/>
        <w:widowControl/>
        <w:spacing w:line="240" w:lineRule="exact"/>
        <w:jc w:val="both"/>
        <w:rPr>
          <w:sz w:val="28"/>
          <w:szCs w:val="28"/>
        </w:rPr>
      </w:pPr>
    </w:p>
    <w:p w:rsidR="0082751E" w:rsidRPr="0082751E" w:rsidRDefault="0082751E" w:rsidP="0082751E">
      <w:pPr>
        <w:pStyle w:val="Style7"/>
        <w:widowControl/>
        <w:spacing w:line="240" w:lineRule="exact"/>
        <w:jc w:val="both"/>
        <w:rPr>
          <w:sz w:val="28"/>
          <w:szCs w:val="28"/>
        </w:rPr>
      </w:pPr>
    </w:p>
    <w:p w:rsidR="0082751E" w:rsidRPr="0082751E" w:rsidRDefault="001968D0" w:rsidP="0082751E">
      <w:pPr>
        <w:spacing w:line="240" w:lineRule="exact"/>
        <w:ind w:right="-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2C85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751E" w:rsidRPr="0082751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82751E" w:rsidRPr="0082751E" w:rsidRDefault="0082751E" w:rsidP="0082751E">
      <w:pPr>
        <w:spacing w:line="240" w:lineRule="exact"/>
        <w:ind w:right="-6" w:firstLine="0"/>
        <w:rPr>
          <w:rFonts w:ascii="Times New Roman" w:hAnsi="Times New Roman" w:cs="Times New Roman"/>
          <w:sz w:val="28"/>
          <w:szCs w:val="28"/>
        </w:rPr>
      </w:pPr>
      <w:r w:rsidRPr="0082751E">
        <w:rPr>
          <w:rFonts w:ascii="Times New Roman" w:hAnsi="Times New Roman" w:cs="Times New Roman"/>
          <w:sz w:val="28"/>
          <w:szCs w:val="28"/>
        </w:rPr>
        <w:t>Атяшевского городского поселения                                            А.</w:t>
      </w:r>
      <w:r w:rsidR="00AE2C85">
        <w:rPr>
          <w:rFonts w:ascii="Times New Roman" w:hAnsi="Times New Roman" w:cs="Times New Roman"/>
          <w:sz w:val="28"/>
          <w:szCs w:val="28"/>
        </w:rPr>
        <w:t>И.Серов</w:t>
      </w:r>
    </w:p>
    <w:p w:rsidR="0082751E" w:rsidRPr="0082751E" w:rsidRDefault="0082751E" w:rsidP="0082751E">
      <w:pPr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</w:p>
    <w:p w:rsidR="0082751E" w:rsidRPr="0082751E" w:rsidRDefault="0082751E" w:rsidP="0082751E">
      <w:pPr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</w:p>
    <w:p w:rsidR="0082751E" w:rsidRPr="00953EF7" w:rsidRDefault="0082751E" w:rsidP="0082751E">
      <w:pPr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</w:p>
    <w:p w:rsidR="0082751E" w:rsidRDefault="0082751E" w:rsidP="0082751E">
      <w:pPr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</w:p>
    <w:p w:rsidR="0082751E" w:rsidRDefault="0082751E" w:rsidP="0082751E">
      <w:pPr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</w:p>
    <w:p w:rsidR="0082751E" w:rsidRDefault="0082751E" w:rsidP="0082751E">
      <w:pPr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</w:p>
    <w:p w:rsidR="00F448D2" w:rsidRDefault="00F448D2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F24376" w:rsidRDefault="00F24376" w:rsidP="00EB4FCD">
      <w:pPr>
        <w:ind w:firstLine="0"/>
      </w:pPr>
    </w:p>
    <w:p w:rsidR="00F24376" w:rsidRDefault="00F24376" w:rsidP="00EB4FCD">
      <w:pPr>
        <w:ind w:firstLine="0"/>
      </w:pPr>
    </w:p>
    <w:p w:rsidR="00F24376" w:rsidRDefault="00F24376" w:rsidP="00EB4FCD">
      <w:pPr>
        <w:ind w:firstLine="0"/>
      </w:pPr>
    </w:p>
    <w:p w:rsidR="00AE2C85" w:rsidRDefault="00AE2C85" w:rsidP="00EB4FCD">
      <w:pPr>
        <w:ind w:firstLine="0"/>
      </w:pPr>
    </w:p>
    <w:p w:rsidR="00AE2C85" w:rsidRDefault="00AE2C85" w:rsidP="00EB4FCD">
      <w:pPr>
        <w:ind w:firstLine="0"/>
      </w:pPr>
    </w:p>
    <w:p w:rsidR="00AE2C85" w:rsidRPr="00EB4FCD" w:rsidRDefault="00AE2C85" w:rsidP="00EB4FCD">
      <w:pPr>
        <w:ind w:firstLine="0"/>
      </w:pPr>
    </w:p>
    <w:p w:rsidR="00F448D2" w:rsidRPr="00EB4FCD" w:rsidRDefault="00F448D2"/>
    <w:p w:rsidR="003434D3" w:rsidRPr="00EB4FCD" w:rsidRDefault="003434D3" w:rsidP="003434D3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Приложение</w:t>
      </w:r>
      <w:r w:rsidR="00704F2D"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№1</w:t>
      </w:r>
    </w:p>
    <w:p w:rsidR="003434D3" w:rsidRPr="00EB4FCD" w:rsidRDefault="003434D3" w:rsidP="003434D3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EB4FCD"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постановлению</w:t>
        </w:r>
      </w:hyperlink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3434D3" w:rsidRPr="00EB4FCD" w:rsidRDefault="003434D3" w:rsidP="003434D3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Атяшевского городского поселения </w:t>
      </w:r>
    </w:p>
    <w:p w:rsidR="003434D3" w:rsidRPr="00EB4FCD" w:rsidRDefault="003434D3" w:rsidP="003434D3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Атяшевского муниципального района</w:t>
      </w:r>
    </w:p>
    <w:p w:rsidR="003434D3" w:rsidRPr="00EB4FCD" w:rsidRDefault="003434D3" w:rsidP="003434D3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Республики Мордовия</w:t>
      </w:r>
    </w:p>
    <w:p w:rsidR="003434D3" w:rsidRPr="00EB4FCD" w:rsidRDefault="003434D3" w:rsidP="003434D3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</w:t>
      </w:r>
      <w:r w:rsidR="00F128B7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13.05.</w:t>
      </w:r>
      <w:r w:rsidR="00705F9E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</w:t>
      </w:r>
      <w:r w:rsidR="00F14BE2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="00AB5A05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4 </w:t>
      </w: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г. №</w:t>
      </w:r>
      <w:r w:rsidR="00F128B7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59</w:t>
      </w:r>
    </w:p>
    <w:p w:rsidR="00E079B0" w:rsidRPr="00EB4FCD" w:rsidRDefault="00E079B0">
      <w:pPr>
        <w:ind w:firstLine="698"/>
        <w:jc w:val="right"/>
      </w:pPr>
    </w:p>
    <w:p w:rsidR="00E079B0" w:rsidRPr="00EB4FCD" w:rsidRDefault="00E079B0">
      <w:pPr>
        <w:rPr>
          <w:rFonts w:ascii="Times New Roman" w:hAnsi="Times New Roman" w:cs="Times New Roman"/>
          <w:sz w:val="28"/>
          <w:szCs w:val="28"/>
        </w:rPr>
      </w:pPr>
    </w:p>
    <w:p w:rsidR="00AB5A05" w:rsidRDefault="00883BED" w:rsidP="00AB5A05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AB5A05">
        <w:rPr>
          <w:rFonts w:ascii="Times New Roman" w:hAnsi="Times New Roman" w:cs="Times New Roman"/>
          <w:color w:val="auto"/>
          <w:sz w:val="28"/>
          <w:szCs w:val="28"/>
        </w:rPr>
        <w:t>Программа</w:t>
      </w:r>
      <w:r w:rsidRPr="00AB5A05">
        <w:rPr>
          <w:rFonts w:ascii="Times New Roman" w:hAnsi="Times New Roman" w:cs="Times New Roman"/>
          <w:color w:val="auto"/>
          <w:sz w:val="28"/>
          <w:szCs w:val="28"/>
        </w:rPr>
        <w:br/>
        <w:t>проведения проверки готовно</w:t>
      </w:r>
      <w:r w:rsidR="00D504EA" w:rsidRPr="00AB5A05">
        <w:rPr>
          <w:rFonts w:ascii="Times New Roman" w:hAnsi="Times New Roman" w:cs="Times New Roman"/>
          <w:color w:val="auto"/>
          <w:sz w:val="28"/>
          <w:szCs w:val="28"/>
        </w:rPr>
        <w:t xml:space="preserve">сти к отопительному периоду </w:t>
      </w:r>
    </w:p>
    <w:p w:rsidR="00E079B0" w:rsidRPr="00AB5A05" w:rsidRDefault="00705F9E" w:rsidP="00AB5A05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AB5A05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F14BE2" w:rsidRPr="00AB5A0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B5A0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AB5A05">
        <w:rPr>
          <w:rFonts w:ascii="Times New Roman" w:hAnsi="Times New Roman" w:cs="Times New Roman"/>
          <w:color w:val="auto"/>
          <w:sz w:val="28"/>
          <w:szCs w:val="28"/>
        </w:rPr>
        <w:t> – 20</w:t>
      </w:r>
      <w:r w:rsidR="001968D0" w:rsidRPr="00AB5A0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B5A0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83BED" w:rsidRPr="00AB5A05">
        <w:rPr>
          <w:rFonts w:ascii="Times New Roman" w:hAnsi="Times New Roman" w:cs="Times New Roman"/>
          <w:color w:val="auto"/>
          <w:sz w:val="28"/>
          <w:szCs w:val="28"/>
        </w:rPr>
        <w:t> годов потребителей тепловой энергии</w:t>
      </w:r>
    </w:p>
    <w:p w:rsidR="00E079B0" w:rsidRPr="00EB4FCD" w:rsidRDefault="00E079B0">
      <w:pPr>
        <w:rPr>
          <w:rFonts w:ascii="Times New Roman" w:hAnsi="Times New Roman" w:cs="Times New Roman"/>
          <w:sz w:val="28"/>
          <w:szCs w:val="28"/>
        </w:rPr>
      </w:pP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EB4FC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B4FCD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 </w:t>
      </w:r>
      <w:hyperlink r:id="rId9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"О теплоснабжении" от 27 июля 2010 года N 190-ФЗ, </w:t>
      </w:r>
      <w:hyperlink r:id="rId10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Министерства энергетики Российской Федерации от 12.03.2013 года N 103 "Об утверждении правил оценки готовности к отопительному периоду" для оценки готовно</w:t>
      </w:r>
      <w:r w:rsidR="00705F9E">
        <w:rPr>
          <w:rFonts w:ascii="Times New Roman" w:hAnsi="Times New Roman" w:cs="Times New Roman"/>
          <w:sz w:val="28"/>
          <w:szCs w:val="28"/>
        </w:rPr>
        <w:t>сти к отопительному периоду 20</w:t>
      </w:r>
      <w:r w:rsidR="00CD79DA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>4</w:t>
      </w:r>
      <w:r w:rsidR="00705F9E">
        <w:rPr>
          <w:rFonts w:ascii="Times New Roman" w:hAnsi="Times New Roman" w:cs="Times New Roman"/>
          <w:sz w:val="28"/>
          <w:szCs w:val="28"/>
        </w:rPr>
        <w:t> – 20</w:t>
      </w:r>
      <w:r w:rsidR="001968D0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>5</w:t>
      </w:r>
      <w:r w:rsidR="00DD49B3" w:rsidRPr="00EB4FCD">
        <w:rPr>
          <w:rFonts w:ascii="Times New Roman" w:hAnsi="Times New Roman" w:cs="Times New Roman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sz w:val="28"/>
          <w:szCs w:val="28"/>
        </w:rPr>
        <w:t>годов потребителей тепловой энергии, теплопотребляющие установки которых подключены к системе теплоснабжения (далее - проверка готовности).</w:t>
      </w:r>
      <w:proofErr w:type="gramEnd"/>
    </w:p>
    <w:bookmarkEnd w:id="3"/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4FCD">
        <w:rPr>
          <w:rFonts w:ascii="Times New Roman" w:hAnsi="Times New Roman" w:cs="Times New Roman"/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EB4FCD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EB4FCD">
        <w:rPr>
          <w:rFonts w:ascii="Times New Roman" w:hAnsi="Times New Roman" w:cs="Times New Roman"/>
          <w:sz w:val="28"/>
          <w:szCs w:val="28"/>
        </w:rPr>
        <w:t xml:space="preserve"> установках либо для оказания коммунальных услуг в части горячего водоснабжения и отопления, теплопотребляющие установки которых подключены к системе теплоснабжения (далее - потребители тепловой энергии).</w:t>
      </w:r>
      <w:proofErr w:type="gramEnd"/>
      <w:r w:rsidR="00445222" w:rsidRPr="00EB4FCD">
        <w:rPr>
          <w:rFonts w:ascii="Times New Roman" w:hAnsi="Times New Roman" w:cs="Times New Roman"/>
          <w:sz w:val="28"/>
          <w:szCs w:val="28"/>
        </w:rPr>
        <w:t xml:space="preserve"> Приложение №1 перечень потребителей тепловой энергии Атяшевского городского поселения Атяшевского муниципального района Республики Мордовия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Проверка готовности бу</w:t>
      </w:r>
      <w:r w:rsidR="00704F2D" w:rsidRPr="00EB4FCD">
        <w:rPr>
          <w:rFonts w:ascii="Times New Roman" w:hAnsi="Times New Roman" w:cs="Times New Roman"/>
          <w:sz w:val="28"/>
          <w:szCs w:val="28"/>
        </w:rPr>
        <w:t>дет осуществляться в период с 2</w:t>
      </w:r>
      <w:r w:rsidR="003B408E">
        <w:rPr>
          <w:rFonts w:ascii="Times New Roman" w:hAnsi="Times New Roman" w:cs="Times New Roman"/>
          <w:sz w:val="28"/>
          <w:szCs w:val="28"/>
        </w:rPr>
        <w:t>1</w:t>
      </w:r>
      <w:r w:rsidR="00705F9E">
        <w:rPr>
          <w:rFonts w:ascii="Times New Roman" w:hAnsi="Times New Roman" w:cs="Times New Roman"/>
          <w:sz w:val="28"/>
          <w:szCs w:val="28"/>
        </w:rPr>
        <w:t xml:space="preserve"> августа 20</w:t>
      </w:r>
      <w:r w:rsidR="00F14BE2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 xml:space="preserve">4 </w:t>
      </w:r>
      <w:r w:rsidRPr="00EB4FCD">
        <w:rPr>
          <w:rFonts w:ascii="Times New Roman" w:hAnsi="Times New Roman" w:cs="Times New Roman"/>
          <w:sz w:val="28"/>
          <w:szCs w:val="28"/>
        </w:rPr>
        <w:t xml:space="preserve">года по </w:t>
      </w:r>
      <w:r w:rsidR="00704F2D" w:rsidRPr="00EB4FCD">
        <w:rPr>
          <w:rFonts w:ascii="Times New Roman" w:hAnsi="Times New Roman" w:cs="Times New Roman"/>
          <w:sz w:val="28"/>
          <w:szCs w:val="28"/>
        </w:rPr>
        <w:t>1</w:t>
      </w:r>
      <w:r w:rsidR="00AB5A05">
        <w:rPr>
          <w:rFonts w:ascii="Times New Roman" w:hAnsi="Times New Roman" w:cs="Times New Roman"/>
          <w:sz w:val="28"/>
          <w:szCs w:val="28"/>
        </w:rPr>
        <w:t>6</w:t>
      </w:r>
      <w:r w:rsidR="00705F9E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F14BE2">
        <w:rPr>
          <w:rFonts w:ascii="Times New Roman" w:hAnsi="Times New Roman" w:cs="Times New Roman"/>
          <w:sz w:val="28"/>
          <w:szCs w:val="28"/>
        </w:rPr>
        <w:t>2</w:t>
      </w:r>
      <w:r w:rsidR="00AB5A05">
        <w:rPr>
          <w:rFonts w:ascii="Times New Roman" w:hAnsi="Times New Roman" w:cs="Times New Roman"/>
          <w:sz w:val="28"/>
          <w:szCs w:val="28"/>
        </w:rPr>
        <w:t>4</w:t>
      </w:r>
      <w:r w:rsidRPr="00EB4FC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Объектами проверки являются теплопотребляющие установки потребителей тепловой энергии, расположенные на территории</w:t>
      </w:r>
      <w:r w:rsidR="00704F2D" w:rsidRPr="00EB4FCD">
        <w:rPr>
          <w:rFonts w:ascii="Times New Roman" w:hAnsi="Times New Roman" w:cs="Times New Roman"/>
          <w:sz w:val="28"/>
          <w:szCs w:val="28"/>
        </w:rPr>
        <w:t xml:space="preserve"> Атяшевского городского поселения Атяшевского муниципального района Республики Мордовия</w:t>
      </w:r>
      <w:r w:rsidRPr="00EB4FCD">
        <w:rPr>
          <w:rFonts w:ascii="Times New Roman" w:hAnsi="Times New Roman" w:cs="Times New Roman"/>
          <w:sz w:val="28"/>
          <w:szCs w:val="28"/>
        </w:rPr>
        <w:t xml:space="preserve">. В отношении многоквартирных домов проверка осуществляется путем определения соответствия </w:t>
      </w:r>
      <w:hyperlink r:id="rId11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требованиям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"Правил оценки готовности к отопительному периоду" (утв. </w:t>
      </w:r>
      <w:hyperlink r:id="rId12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Министерства энергети</w:t>
      </w:r>
      <w:r w:rsidR="00704F2D" w:rsidRPr="00EB4FCD">
        <w:rPr>
          <w:rFonts w:ascii="Times New Roman" w:hAnsi="Times New Roman" w:cs="Times New Roman"/>
          <w:sz w:val="28"/>
          <w:szCs w:val="28"/>
        </w:rPr>
        <w:t>ки Российской Федерации от 12.03</w:t>
      </w:r>
      <w:r w:rsidRPr="00EB4FCD">
        <w:rPr>
          <w:rFonts w:ascii="Times New Roman" w:hAnsi="Times New Roman" w:cs="Times New Roman"/>
          <w:sz w:val="28"/>
          <w:szCs w:val="28"/>
        </w:rPr>
        <w:t>.2013 года N 103) (далее - Правила):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лиц, осуществляющих в соответствии с </w:t>
      </w:r>
      <w:hyperlink r:id="rId13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жилищным законодательством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управление многоквартирным домом и приобретающих тепловую энергию (мощность) и (или) теплоноситель для оказания коммунальных услуг в части отопления.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лиц, являющихся собственниками жилых и нежилых помещений в многоквартирном доме, заключивших в соответствии с </w:t>
      </w:r>
      <w:hyperlink r:id="rId14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жилищным законодательством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договоры теплоснабжения с теплоснабжающей </w:t>
      </w:r>
      <w:r w:rsidRPr="00EB4FCD">
        <w:rPr>
          <w:rFonts w:ascii="Times New Roman" w:hAnsi="Times New Roman" w:cs="Times New Roman"/>
          <w:sz w:val="28"/>
          <w:szCs w:val="28"/>
        </w:rPr>
        <w:lastRenderedPageBreak/>
        <w:t>организацией.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4" w:name="sub_1002"/>
      <w:r w:rsidRPr="00EB4FCD">
        <w:rPr>
          <w:rFonts w:ascii="Times New Roman" w:hAnsi="Times New Roman" w:cs="Times New Roman"/>
          <w:sz w:val="28"/>
          <w:szCs w:val="28"/>
        </w:rPr>
        <w:t>2. Программа определяет порядок проведения проверки готовности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комиссией</w:t>
      </w:r>
      <w:r w:rsidRPr="00EB4FCD">
        <w:rPr>
          <w:rFonts w:ascii="Times New Roman" w:hAnsi="Times New Roman" w:cs="Times New Roman"/>
          <w:sz w:val="28"/>
          <w:szCs w:val="28"/>
        </w:rPr>
        <w:t>. Проверка осуществляется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комиссией</w:t>
      </w:r>
      <w:r w:rsidRPr="00EB4FCD">
        <w:rPr>
          <w:rFonts w:ascii="Times New Roman" w:hAnsi="Times New Roman" w:cs="Times New Roman"/>
          <w:sz w:val="28"/>
          <w:szCs w:val="28"/>
        </w:rPr>
        <w:t>, которая образовывается настоящим постановлением Администрации</w:t>
      </w:r>
      <w:r w:rsidR="00704F2D" w:rsidRPr="00EB4FCD">
        <w:rPr>
          <w:rFonts w:ascii="Times New Roman" w:hAnsi="Times New Roman" w:cs="Times New Roman"/>
          <w:sz w:val="28"/>
          <w:szCs w:val="28"/>
        </w:rPr>
        <w:t xml:space="preserve"> Атяшевского городского поселения Атяшевского муниципального района Республики Мордовия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. Работа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Pr="00EB4FCD">
        <w:rPr>
          <w:rFonts w:ascii="Times New Roman" w:hAnsi="Times New Roman" w:cs="Times New Roman"/>
          <w:sz w:val="28"/>
          <w:szCs w:val="28"/>
        </w:rPr>
        <w:t>осуществляется в соответствии с настоящей Программой.</w:t>
      </w:r>
    </w:p>
    <w:bookmarkEnd w:id="4"/>
    <w:p w:rsidR="00E079B0" w:rsidRPr="00EB4FCD" w:rsidRDefault="00D504EA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="00883BED" w:rsidRPr="00EB4FCD">
        <w:rPr>
          <w:rFonts w:ascii="Times New Roman" w:hAnsi="Times New Roman" w:cs="Times New Roman"/>
          <w:sz w:val="28"/>
          <w:szCs w:val="28"/>
        </w:rPr>
        <w:t xml:space="preserve">приведен в </w:t>
      </w:r>
      <w:hyperlink w:anchor="sub_2000" w:history="1">
        <w:r w:rsidR="00704F2D"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приложении №</w:t>
        </w:r>
        <w:r w:rsidR="00883BED"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 2</w:t>
        </w:r>
      </w:hyperlink>
      <w:r w:rsidR="00883BED" w:rsidRPr="00EB4FCD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5" w:name="sub_1003"/>
      <w:r w:rsidRPr="00EB4FCD">
        <w:rPr>
          <w:rFonts w:ascii="Times New Roman" w:hAnsi="Times New Roman" w:cs="Times New Roman"/>
          <w:sz w:val="28"/>
          <w:szCs w:val="28"/>
        </w:rPr>
        <w:t xml:space="preserve">3. В целях оценки готовности потребителей тепловой энергии к 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ей </w:t>
      </w:r>
      <w:r w:rsidRPr="00EB4FCD">
        <w:rPr>
          <w:rFonts w:ascii="Times New Roman" w:hAnsi="Times New Roman" w:cs="Times New Roman"/>
          <w:sz w:val="28"/>
          <w:szCs w:val="28"/>
        </w:rPr>
        <w:t>должны быть проверены:</w:t>
      </w:r>
    </w:p>
    <w:bookmarkEnd w:id="5"/>
    <w:p w:rsidR="00E079B0" w:rsidRPr="00EB4FCD" w:rsidRDefault="00704F2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1)</w:t>
      </w:r>
      <w:r w:rsidR="00883BED" w:rsidRPr="00EB4FCD">
        <w:rPr>
          <w:rFonts w:ascii="Times New Roman" w:hAnsi="Times New Roman" w:cs="Times New Roman"/>
          <w:sz w:val="28"/>
          <w:szCs w:val="28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2) проведение промывки, калибровки и опрессовки оборудования и коммуникаций </w:t>
      </w:r>
      <w:proofErr w:type="spellStart"/>
      <w:r w:rsidRPr="00EB4FCD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EB4FCD">
        <w:rPr>
          <w:rFonts w:ascii="Times New Roman" w:hAnsi="Times New Roman" w:cs="Times New Roman"/>
          <w:sz w:val="28"/>
          <w:szCs w:val="28"/>
        </w:rPr>
        <w:t xml:space="preserve"> установок;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4) выполнение плана ремонтных работ и качество их выполнения;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5) состояние тепловых сетей, принадлежащих потребителю тепловой энергии;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9) работоспособность защиты систем теплопотребления;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10) наличие паспортов </w:t>
      </w:r>
      <w:proofErr w:type="spellStart"/>
      <w:r w:rsidRPr="00EB4FCD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EB4FCD">
        <w:rPr>
          <w:rFonts w:ascii="Times New Roman" w:hAnsi="Times New Roman" w:cs="Times New Roman"/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12) плотность оборудования тепловых пунктов;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13) наличие пломб на расчетных шайбах и соплах элеваторов;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14) отсутствие задолженности за поставленные тепловую энергию (мощность), теплоноситель;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EB4FCD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EB4FCD">
        <w:rPr>
          <w:rFonts w:ascii="Times New Roman" w:hAnsi="Times New Roman" w:cs="Times New Roman"/>
          <w:sz w:val="28"/>
          <w:szCs w:val="28"/>
        </w:rPr>
        <w:t xml:space="preserve"> установок;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16) проведение испытания оборудования </w:t>
      </w:r>
      <w:proofErr w:type="spellStart"/>
      <w:r w:rsidRPr="00EB4FCD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EB4FCD">
        <w:rPr>
          <w:rFonts w:ascii="Times New Roman" w:hAnsi="Times New Roman" w:cs="Times New Roman"/>
          <w:sz w:val="28"/>
          <w:szCs w:val="28"/>
        </w:rPr>
        <w:t xml:space="preserve"> установок на плотность и прочность;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17) надежность теплоснабжения потребителей тепловой энергии в соответствии с критериями, приведенными в </w:t>
      </w:r>
      <w:hyperlink r:id="rId15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приложении N 3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к "Правилам оценки готовности к отопительному периоду" (утв. </w:t>
      </w:r>
      <w:hyperlink r:id="rId16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Министерства энергети</w:t>
      </w:r>
      <w:r w:rsidR="00704F2D" w:rsidRPr="00EB4FCD">
        <w:rPr>
          <w:rFonts w:ascii="Times New Roman" w:hAnsi="Times New Roman" w:cs="Times New Roman"/>
          <w:sz w:val="28"/>
          <w:szCs w:val="28"/>
        </w:rPr>
        <w:t>ки Российской Федерации от 12.03</w:t>
      </w:r>
      <w:r w:rsidRPr="00EB4FCD">
        <w:rPr>
          <w:rFonts w:ascii="Times New Roman" w:hAnsi="Times New Roman" w:cs="Times New Roman"/>
          <w:sz w:val="28"/>
          <w:szCs w:val="28"/>
        </w:rPr>
        <w:t xml:space="preserve">.2013 года </w:t>
      </w:r>
      <w:r w:rsidRPr="00EB4FCD">
        <w:rPr>
          <w:rFonts w:ascii="Times New Roman" w:hAnsi="Times New Roman" w:cs="Times New Roman"/>
          <w:sz w:val="28"/>
          <w:szCs w:val="28"/>
        </w:rPr>
        <w:lastRenderedPageBreak/>
        <w:t>N 103).</w:t>
      </w:r>
    </w:p>
    <w:p w:rsidR="00E079B0" w:rsidRPr="00EB4FCD" w:rsidRDefault="00D504EA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По запросу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="00883BED" w:rsidRPr="00EB4FCD">
        <w:rPr>
          <w:rFonts w:ascii="Times New Roman" w:hAnsi="Times New Roman" w:cs="Times New Roman"/>
          <w:sz w:val="28"/>
          <w:szCs w:val="28"/>
        </w:rPr>
        <w:t>могут быть проверены иные документы, подтверждающие готовность многоквартирного д</w:t>
      </w:r>
      <w:r w:rsidR="009E6E63">
        <w:rPr>
          <w:rFonts w:ascii="Times New Roman" w:hAnsi="Times New Roman" w:cs="Times New Roman"/>
          <w:sz w:val="28"/>
          <w:szCs w:val="28"/>
        </w:rPr>
        <w:t>ома к осенне-зимнему 20</w:t>
      </w:r>
      <w:r w:rsidR="00F14BE2">
        <w:rPr>
          <w:rFonts w:ascii="Times New Roman" w:hAnsi="Times New Roman" w:cs="Times New Roman"/>
          <w:sz w:val="28"/>
          <w:szCs w:val="28"/>
        </w:rPr>
        <w:t>20</w:t>
      </w:r>
      <w:r w:rsidR="009E6E63">
        <w:rPr>
          <w:rFonts w:ascii="Times New Roman" w:hAnsi="Times New Roman" w:cs="Times New Roman"/>
          <w:sz w:val="28"/>
          <w:szCs w:val="28"/>
        </w:rPr>
        <w:t>- 20</w:t>
      </w:r>
      <w:r w:rsidR="001968D0">
        <w:rPr>
          <w:rFonts w:ascii="Times New Roman" w:hAnsi="Times New Roman" w:cs="Times New Roman"/>
          <w:sz w:val="28"/>
          <w:szCs w:val="28"/>
        </w:rPr>
        <w:t>2</w:t>
      </w:r>
      <w:r w:rsidR="00F14BE2">
        <w:rPr>
          <w:rFonts w:ascii="Times New Roman" w:hAnsi="Times New Roman" w:cs="Times New Roman"/>
          <w:sz w:val="28"/>
          <w:szCs w:val="28"/>
        </w:rPr>
        <w:t>1</w:t>
      </w:r>
      <w:r w:rsidR="00883BED" w:rsidRPr="00EB4FCD">
        <w:rPr>
          <w:rFonts w:ascii="Times New Roman" w:hAnsi="Times New Roman" w:cs="Times New Roman"/>
          <w:sz w:val="28"/>
          <w:szCs w:val="28"/>
        </w:rPr>
        <w:t>году.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К обстоятельствам, при несоблюдении которых в отношении потребителей тепловой энергии составляется акт, с приложением Перечня замечаний с указанием сроков устранения замечаний, относятся несоблюдение требований, указанных в подпунктах 8, 13, 14 и 17 пункта 16 настоящей программы.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EB4FCD">
        <w:rPr>
          <w:rFonts w:ascii="Times New Roman" w:hAnsi="Times New Roman" w:cs="Times New Roman"/>
          <w:sz w:val="28"/>
          <w:szCs w:val="28"/>
        </w:rPr>
        <w:t xml:space="preserve">4. При проверке готовности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я </w:t>
      </w:r>
      <w:r w:rsidRPr="00EB4FCD">
        <w:rPr>
          <w:rFonts w:ascii="Times New Roman" w:hAnsi="Times New Roman" w:cs="Times New Roman"/>
          <w:sz w:val="28"/>
          <w:szCs w:val="28"/>
        </w:rPr>
        <w:t>рассматривает документы, подтверждающие выполнение требований по готовности к отопительному периоду потребителей тепловой энергии, а при необходимости - проводит осмотр объектов проверки.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7" w:name="sub_1005"/>
      <w:bookmarkEnd w:id="6"/>
      <w:r w:rsidRPr="00EB4FCD">
        <w:rPr>
          <w:rFonts w:ascii="Times New Roman" w:hAnsi="Times New Roman" w:cs="Times New Roman"/>
          <w:sz w:val="28"/>
          <w:szCs w:val="28"/>
        </w:rPr>
        <w:t xml:space="preserve">5. 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проверки, по рекомендуемой форме согласно </w:t>
      </w:r>
      <w:hyperlink w:anchor="sub_1100" w:history="1">
        <w:r w:rsidR="00C961E3"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приложению №2</w:t>
        </w:r>
      </w:hyperlink>
      <w:r w:rsidR="00C961E3" w:rsidRPr="00EB4FCD">
        <w:rPr>
          <w:rFonts w:ascii="Times New Roman" w:hAnsi="Times New Roman" w:cs="Times New Roman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sz w:val="28"/>
          <w:szCs w:val="28"/>
        </w:rPr>
        <w:t>к настоящей Программе.</w:t>
      </w:r>
    </w:p>
    <w:bookmarkEnd w:id="7"/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В акте содержатся следующие выводы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Pr="00EB4FCD">
        <w:rPr>
          <w:rFonts w:ascii="Times New Roman" w:hAnsi="Times New Roman" w:cs="Times New Roman"/>
          <w:sz w:val="28"/>
          <w:szCs w:val="28"/>
        </w:rPr>
        <w:t>по итогам проверки: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объект проверки готов к отопительному периоду;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 xml:space="preserve">объект проверки будет готов к отопительному периоду, при условии устранения в установленный срок замечаний к требованиям по готовности, выданных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комиссией</w:t>
      </w:r>
      <w:r w:rsidR="00D504EA" w:rsidRPr="00EB4FCD">
        <w:rPr>
          <w:rFonts w:ascii="Times New Roman" w:hAnsi="Times New Roman" w:cs="Times New Roman"/>
          <w:sz w:val="28"/>
          <w:szCs w:val="28"/>
        </w:rPr>
        <w:t>;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объект проверки не готов к отопительному периоду.</w:t>
      </w:r>
    </w:p>
    <w:p w:rsidR="00E079B0" w:rsidRPr="00EB4FCD" w:rsidRDefault="00D504EA">
      <w:pPr>
        <w:rPr>
          <w:rFonts w:ascii="Times New Roman" w:hAnsi="Times New Roman" w:cs="Times New Roman"/>
          <w:sz w:val="28"/>
          <w:szCs w:val="28"/>
        </w:rPr>
      </w:pPr>
      <w:bookmarkStart w:id="8" w:name="sub_1006"/>
      <w:r w:rsidRPr="00EB4FCD">
        <w:rPr>
          <w:rFonts w:ascii="Times New Roman" w:hAnsi="Times New Roman" w:cs="Times New Roman"/>
          <w:sz w:val="28"/>
          <w:szCs w:val="28"/>
        </w:rPr>
        <w:t xml:space="preserve">6. При наличии у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="00883BED" w:rsidRPr="00EB4FCD">
        <w:rPr>
          <w:rFonts w:ascii="Times New Roman" w:hAnsi="Times New Roman" w:cs="Times New Roman"/>
          <w:sz w:val="28"/>
          <w:szCs w:val="28"/>
        </w:rPr>
        <w:t>замечаний к выполнению требований по готовности к акту прилагается перечень замечаний (далее - перечень) с указанием сроков их устранения.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9" w:name="sub_1007"/>
      <w:bookmarkEnd w:id="8"/>
      <w:r w:rsidRPr="00EB4FCD">
        <w:rPr>
          <w:rFonts w:ascii="Times New Roman" w:hAnsi="Times New Roman" w:cs="Times New Roman"/>
          <w:sz w:val="28"/>
          <w:szCs w:val="28"/>
        </w:rPr>
        <w:t xml:space="preserve">7. Паспорт готовности к отопительному периоду (далее - паспорт) составляется по рекомендуемой форме согласно </w:t>
      </w:r>
      <w:hyperlink w:anchor="sub_1200" w:history="1">
        <w:r w:rsidR="00C961E3"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к настоящей Программе и выдается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>ей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, </w:t>
      </w:r>
      <w:r w:rsidRPr="00EB4FCD">
        <w:rPr>
          <w:rFonts w:ascii="Times New Roman" w:hAnsi="Times New Roman" w:cs="Times New Roman"/>
          <w:sz w:val="28"/>
          <w:szCs w:val="28"/>
        </w:rPr>
        <w:t>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о готовности, выданные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комиссией</w:t>
      </w:r>
      <w:r w:rsidRPr="00EB4FCD">
        <w:rPr>
          <w:rFonts w:ascii="Times New Roman" w:hAnsi="Times New Roman" w:cs="Times New Roman"/>
          <w:sz w:val="28"/>
          <w:szCs w:val="28"/>
        </w:rPr>
        <w:t>, устранены в срок, установленный Перечнем.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10" w:name="sub_1008"/>
      <w:bookmarkEnd w:id="9"/>
      <w:r w:rsidRPr="00EB4FCD">
        <w:rPr>
          <w:rFonts w:ascii="Times New Roman" w:hAnsi="Times New Roman" w:cs="Times New Roman"/>
          <w:sz w:val="28"/>
          <w:szCs w:val="28"/>
        </w:rPr>
        <w:t>8. Сроки выдачи паспорта опр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еделяются председателем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>и</w:t>
      </w:r>
      <w:r w:rsidRPr="00EB4FCD">
        <w:rPr>
          <w:rFonts w:ascii="Times New Roman" w:hAnsi="Times New Roman" w:cs="Times New Roman"/>
          <w:sz w:val="28"/>
          <w:szCs w:val="28"/>
        </w:rPr>
        <w:t xml:space="preserve">, но не позднее </w:t>
      </w:r>
      <w:r w:rsidR="00704F2D" w:rsidRPr="00EB4FCD">
        <w:rPr>
          <w:rFonts w:ascii="Times New Roman" w:hAnsi="Times New Roman" w:cs="Times New Roman"/>
          <w:sz w:val="28"/>
          <w:szCs w:val="28"/>
        </w:rPr>
        <w:t xml:space="preserve">1 октября </w:t>
      </w:r>
      <w:r w:rsidRPr="00EB4FCD">
        <w:rPr>
          <w:rFonts w:ascii="Times New Roman" w:hAnsi="Times New Roman" w:cs="Times New Roman"/>
          <w:sz w:val="28"/>
          <w:szCs w:val="28"/>
        </w:rPr>
        <w:t>текущего года.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11" w:name="sub_1009"/>
      <w:bookmarkEnd w:id="10"/>
      <w:r w:rsidRPr="00EB4FCD">
        <w:rPr>
          <w:rFonts w:ascii="Times New Roman" w:hAnsi="Times New Roman" w:cs="Times New Roman"/>
          <w:sz w:val="28"/>
          <w:szCs w:val="28"/>
        </w:rPr>
        <w:t xml:space="preserve">9. В случае устранения указанных в перечне к акту замечаний к выполнению (невыполнению) требований по готовности в сроки, установленные в </w:t>
      </w:r>
      <w:hyperlink w:anchor="sub_1008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пункте 8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настоящей Программы,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Pr="00EB4FCD">
        <w:rPr>
          <w:rFonts w:ascii="Times New Roman" w:hAnsi="Times New Roman" w:cs="Times New Roman"/>
          <w:sz w:val="28"/>
          <w:szCs w:val="28"/>
        </w:rPr>
        <w:t>проводится повторная проверка, по результатам которой составляется новый акт.</w:t>
      </w:r>
    </w:p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bookmarkStart w:id="12" w:name="sub_1010"/>
      <w:bookmarkEnd w:id="11"/>
      <w:r w:rsidRPr="00EB4FCD">
        <w:rPr>
          <w:rFonts w:ascii="Times New Roman" w:hAnsi="Times New Roman" w:cs="Times New Roman"/>
          <w:sz w:val="28"/>
          <w:szCs w:val="28"/>
        </w:rPr>
        <w:t xml:space="preserve">10. В случае неполучения по проверяемым объектам паспорта готовности до даты, установленной </w:t>
      </w:r>
      <w:hyperlink w:anchor="sub_1008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 8</w:t>
        </w:r>
      </w:hyperlink>
      <w:r w:rsidRPr="00EB4FCD">
        <w:rPr>
          <w:rFonts w:ascii="Times New Roman" w:hAnsi="Times New Roman" w:cs="Times New Roman"/>
          <w:sz w:val="28"/>
          <w:szCs w:val="28"/>
        </w:rPr>
        <w:t xml:space="preserve"> настоящей Программы, объект готовности продолжает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>и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sz w:val="28"/>
          <w:szCs w:val="28"/>
        </w:rPr>
        <w:t>об устранении замечаний к выполнению (невыполнению) требований по готовности осуществляется повторная проверка.</w:t>
      </w:r>
    </w:p>
    <w:bookmarkEnd w:id="12"/>
    <w:p w:rsidR="00E079B0" w:rsidRPr="00EB4FCD" w:rsidRDefault="00883BED">
      <w:pPr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lastRenderedPageBreak/>
        <w:t>При п</w:t>
      </w:r>
      <w:r w:rsidR="00D504EA" w:rsidRPr="00EB4FCD">
        <w:rPr>
          <w:rFonts w:ascii="Times New Roman" w:hAnsi="Times New Roman" w:cs="Times New Roman"/>
          <w:sz w:val="28"/>
          <w:szCs w:val="28"/>
        </w:rPr>
        <w:t xml:space="preserve">оложительном заключении </w:t>
      </w:r>
      <w:r w:rsidR="00B74639" w:rsidRPr="00B74639">
        <w:rPr>
          <w:rFonts w:ascii="Times New Roman" w:hAnsi="Times New Roman" w:cs="Times New Roman"/>
          <w:sz w:val="28"/>
          <w:szCs w:val="28"/>
        </w:rPr>
        <w:t>комисси</w:t>
      </w:r>
      <w:r w:rsidR="00B74639">
        <w:rPr>
          <w:rFonts w:ascii="Times New Roman" w:hAnsi="Times New Roman" w:cs="Times New Roman"/>
          <w:sz w:val="28"/>
          <w:szCs w:val="28"/>
        </w:rPr>
        <w:t xml:space="preserve">и </w:t>
      </w:r>
      <w:r w:rsidRPr="00EB4FCD">
        <w:rPr>
          <w:rFonts w:ascii="Times New Roman" w:hAnsi="Times New Roman" w:cs="Times New Roman"/>
          <w:sz w:val="28"/>
          <w:szCs w:val="28"/>
        </w:rPr>
        <w:t>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AF6128" w:rsidRDefault="00AF6128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sub_1100"/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B377E" w:rsidRDefault="002B377E" w:rsidP="00AF6128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F6128" w:rsidRDefault="00AF612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F6128" w:rsidRDefault="00AF612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079B0" w:rsidRPr="00EB4FCD" w:rsidRDefault="00704F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B2331"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риложение №</w:t>
      </w:r>
      <w:r w:rsidR="00883BED"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 1</w:t>
      </w:r>
    </w:p>
    <w:bookmarkEnd w:id="13"/>
    <w:p w:rsidR="00E079B0" w:rsidRPr="00EB4FCD" w:rsidRDefault="00883BE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к </w:t>
      </w:r>
      <w:hyperlink w:anchor="sub_1000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Программе</w:t>
        </w:r>
      </w:hyperlink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проведения проверки</w:t>
      </w:r>
    </w:p>
    <w:p w:rsidR="00E079B0" w:rsidRPr="00EB4FCD" w:rsidRDefault="00883BE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готовности к отопительному периоду</w:t>
      </w:r>
    </w:p>
    <w:p w:rsidR="00E079B0" w:rsidRPr="00EB4FCD" w:rsidRDefault="00705F9E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F14BE2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5A0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 – 20</w:t>
      </w:r>
      <w:r w:rsidR="001968D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5A0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F57A2F"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83BED"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годов потребителей</w:t>
      </w:r>
    </w:p>
    <w:p w:rsidR="00E079B0" w:rsidRPr="00EB4FCD" w:rsidRDefault="00883BE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тепловой энергии</w:t>
      </w:r>
    </w:p>
    <w:p w:rsidR="00FA5F04" w:rsidRPr="00EB4FCD" w:rsidRDefault="00FA5F04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A5F04" w:rsidRPr="00EB4FCD" w:rsidRDefault="00FA5F04" w:rsidP="00FA5F04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FCD">
        <w:rPr>
          <w:rFonts w:ascii="Times New Roman" w:hAnsi="Times New Roman" w:cs="Times New Roman"/>
          <w:sz w:val="28"/>
          <w:szCs w:val="28"/>
        </w:rPr>
        <w:t>Перечень потребителей тепловой энергии</w:t>
      </w:r>
      <w:r w:rsidR="006372D9" w:rsidRPr="00EB4FCD">
        <w:rPr>
          <w:rFonts w:ascii="Times New Roman" w:hAnsi="Times New Roman" w:cs="Times New Roman"/>
          <w:sz w:val="28"/>
          <w:szCs w:val="28"/>
        </w:rPr>
        <w:t xml:space="preserve"> Атяшевского городского поселения Атяшевского муниципального района Республики Мордовия</w:t>
      </w:r>
    </w:p>
    <w:p w:rsidR="00FA5F04" w:rsidRPr="00EB4FCD" w:rsidRDefault="00FA5F04" w:rsidP="00FA5F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252"/>
        <w:gridCol w:w="3828"/>
      </w:tblGrid>
      <w:tr w:rsidR="00FA5F04" w:rsidRPr="00EB4FCD" w:rsidTr="00FA5F04">
        <w:tc>
          <w:tcPr>
            <w:tcW w:w="1526" w:type="dxa"/>
          </w:tcPr>
          <w:p w:rsidR="00FA5F04" w:rsidRPr="00EB4FCD" w:rsidRDefault="00FA5F04" w:rsidP="004A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:rsidR="00FA5F04" w:rsidRPr="00EB4FCD" w:rsidRDefault="00FA5F04" w:rsidP="004A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828" w:type="dxa"/>
          </w:tcPr>
          <w:p w:rsidR="00FA5F04" w:rsidRPr="00EB4FCD" w:rsidRDefault="00FA5F04" w:rsidP="004A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D25932" w:rsidRPr="00EB4FCD" w:rsidTr="00FA5F04">
        <w:tc>
          <w:tcPr>
            <w:tcW w:w="1526" w:type="dxa"/>
          </w:tcPr>
          <w:p w:rsidR="00D25932" w:rsidRPr="00EB4FCD" w:rsidRDefault="00AA217B" w:rsidP="004A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bottom"/>
          </w:tcPr>
          <w:p w:rsidR="00D25932" w:rsidRPr="00EB4FCD" w:rsidRDefault="00A57609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Атяшевского городского поселения Атяшевского Муниципального района Республики Мордовия</w:t>
            </w:r>
          </w:p>
        </w:tc>
        <w:tc>
          <w:tcPr>
            <w:tcW w:w="3828" w:type="dxa"/>
          </w:tcPr>
          <w:p w:rsidR="00D25932" w:rsidRPr="00EB4FCD" w:rsidRDefault="00D25932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р.п. Атяшево, ул. Ленина, д.5</w:t>
            </w:r>
          </w:p>
        </w:tc>
      </w:tr>
      <w:tr w:rsidR="00AA217B" w:rsidRPr="00EB4FCD" w:rsidTr="00FA5F04">
        <w:tc>
          <w:tcPr>
            <w:tcW w:w="1526" w:type="dxa"/>
          </w:tcPr>
          <w:p w:rsidR="00AA217B" w:rsidRPr="00EB4FCD" w:rsidRDefault="00AA217B" w:rsidP="00235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bottom"/>
          </w:tcPr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Мордовский региональный филиал ОАО «Россельхозбанк»</w:t>
            </w:r>
          </w:p>
        </w:tc>
        <w:tc>
          <w:tcPr>
            <w:tcW w:w="3828" w:type="dxa"/>
          </w:tcPr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р.п. Атяшево,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Центральная, д.4</w:t>
            </w:r>
          </w:p>
        </w:tc>
      </w:tr>
      <w:tr w:rsidR="00AA217B" w:rsidRPr="00EB4FCD" w:rsidTr="00FA5F04">
        <w:tc>
          <w:tcPr>
            <w:tcW w:w="1526" w:type="dxa"/>
          </w:tcPr>
          <w:p w:rsidR="00AA217B" w:rsidRPr="00EB4FCD" w:rsidRDefault="00AA217B" w:rsidP="00235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bottom"/>
          </w:tcPr>
          <w:p w:rsidR="00AA217B" w:rsidRPr="002B377E" w:rsidRDefault="00AA217B" w:rsidP="00AB5A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B377E">
              <w:rPr>
                <w:rFonts w:ascii="Times New Roman" w:hAnsi="Times New Roman" w:cs="Times New Roman"/>
                <w:sz w:val="28"/>
                <w:szCs w:val="28"/>
              </w:rPr>
              <w:t>МБОУ «Поселковая средняя школа №2»</w:t>
            </w:r>
          </w:p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р.п. Атяшево,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Большевистская</w:t>
            </w: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AA217B" w:rsidRPr="00EB4FCD" w:rsidTr="00FA5F04">
        <w:tc>
          <w:tcPr>
            <w:tcW w:w="1526" w:type="dxa"/>
          </w:tcPr>
          <w:p w:rsidR="00AA217B" w:rsidRPr="00EB4FCD" w:rsidRDefault="00AA217B" w:rsidP="00235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vAlign w:val="bottom"/>
          </w:tcPr>
          <w:p w:rsidR="00AA217B" w:rsidRPr="00F10780" w:rsidRDefault="00AA217B" w:rsidP="00AB5A05">
            <w:pPr>
              <w:spacing w:line="240" w:lineRule="atLeast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10780">
              <w:rPr>
                <w:rFonts w:ascii="Times New Roman" w:hAnsi="Times New Roman" w:cs="Times New Roman"/>
                <w:sz w:val="28"/>
                <w:szCs w:val="28"/>
              </w:rPr>
              <w:t>ГБУЗ Республики Мордовия «Атяшевская районная больница»</w:t>
            </w:r>
          </w:p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AA217B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р.п. Атяшево,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17B" w:rsidRPr="00EB4FCD" w:rsidTr="00FA5F04">
        <w:tc>
          <w:tcPr>
            <w:tcW w:w="1526" w:type="dxa"/>
          </w:tcPr>
          <w:p w:rsidR="00AA217B" w:rsidRDefault="00AA217B" w:rsidP="00235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vAlign w:val="bottom"/>
          </w:tcPr>
          <w:p w:rsidR="00AA217B" w:rsidRPr="00F10780" w:rsidRDefault="00AA217B" w:rsidP="00AB5A05">
            <w:pPr>
              <w:spacing w:line="240" w:lineRule="atLeast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предприятие Атяшевского городского поселения Атяшевского муниципального района Республики Мордовия «Жилищно-коммунальное хозяйство»</w:t>
            </w:r>
          </w:p>
        </w:tc>
        <w:tc>
          <w:tcPr>
            <w:tcW w:w="3828" w:type="dxa"/>
          </w:tcPr>
          <w:p w:rsidR="00AA217B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р.п. Атяшево,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Строителей</w:t>
            </w: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A217B" w:rsidRPr="00EB4FCD" w:rsidRDefault="00AA217B" w:rsidP="00AB5A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19" w:rsidRPr="00EB4FCD" w:rsidTr="00FA5F04">
        <w:tc>
          <w:tcPr>
            <w:tcW w:w="1526" w:type="dxa"/>
          </w:tcPr>
          <w:p w:rsidR="00474619" w:rsidRDefault="00284910" w:rsidP="00235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vAlign w:val="bottom"/>
          </w:tcPr>
          <w:p w:rsidR="007C3DBE" w:rsidRPr="007C3DBE" w:rsidRDefault="00CA2B0C" w:rsidP="00AB5A05">
            <w:pPr>
              <w:pStyle w:val="2"/>
              <w:shd w:val="clear" w:color="auto" w:fill="FFFFFF"/>
              <w:spacing w:before="0" w:after="0" w:line="360" w:lineRule="atLeast"/>
              <w:ind w:right="-30"/>
              <w:jc w:val="left"/>
              <w:rPr>
                <w:b w:val="0"/>
                <w:bCs w:val="0"/>
                <w:color w:val="000080"/>
                <w:sz w:val="27"/>
                <w:szCs w:val="27"/>
              </w:rPr>
            </w:pPr>
            <w:r>
              <w:rPr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C3DBE">
              <w:rPr>
                <w:b w:val="0"/>
                <w:bCs w:val="0"/>
                <w:color w:val="333333"/>
                <w:sz w:val="27"/>
                <w:szCs w:val="27"/>
              </w:rPr>
              <w:instrText xml:space="preserve"> HYPERLINK "https://xn---13-5cdabz3bmkeqp2l.xn--p1ai/" \t "_blank" </w:instrText>
            </w:r>
            <w:r>
              <w:rPr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  <w:r w:rsidR="007C3DBE">
              <w:rPr>
                <w:b w:val="0"/>
                <w:bCs w:val="0"/>
                <w:color w:val="333333"/>
                <w:sz w:val="27"/>
                <w:szCs w:val="27"/>
              </w:rPr>
              <w:t xml:space="preserve">    </w:t>
            </w:r>
            <w:r w:rsidR="007C3DBE" w:rsidRPr="007C3DB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ГБОУ РМ "Шейн-</w:t>
            </w:r>
            <w:proofErr w:type="spellStart"/>
            <w:r w:rsidR="007C3DBE" w:rsidRPr="007C3DB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Майданская</w:t>
            </w:r>
            <w:proofErr w:type="spellEnd"/>
            <w:r w:rsidR="007C3DBE" w:rsidRPr="007C3DB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 </w:t>
            </w:r>
            <w:r w:rsidR="007C3DBE" w:rsidRPr="007C3DB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школа</w:t>
            </w:r>
            <w:r w:rsidR="007C3DBE" w:rsidRPr="007C3DB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-интернат"</w:t>
            </w:r>
            <w:r w:rsidR="007C3DBE" w:rsidRPr="007C3DBE">
              <w:rPr>
                <w:rFonts w:ascii="Times New Roman" w:hAnsi="Times New Roman" w:cs="Times New Roman"/>
                <w:b w:val="0"/>
                <w:bCs w:val="0"/>
                <w:color w:val="000080"/>
                <w:sz w:val="28"/>
                <w:szCs w:val="28"/>
              </w:rPr>
              <w:t>.</w:t>
            </w:r>
          </w:p>
          <w:p w:rsidR="00474619" w:rsidRPr="007C3DBE" w:rsidRDefault="00CA2B0C" w:rsidP="00AB5A05">
            <w:pPr>
              <w:pStyle w:val="2"/>
              <w:shd w:val="clear" w:color="auto" w:fill="FFFFFF"/>
              <w:spacing w:before="0" w:after="0" w:line="360" w:lineRule="atLeast"/>
              <w:jc w:val="left"/>
              <w:rPr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</w:tc>
        <w:tc>
          <w:tcPr>
            <w:tcW w:w="3828" w:type="dxa"/>
          </w:tcPr>
          <w:p w:rsidR="00474619" w:rsidRDefault="00474619" w:rsidP="00AB5A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Шейн-Майдан. </w:t>
            </w:r>
          </w:p>
          <w:p w:rsidR="00474619" w:rsidRDefault="00474619" w:rsidP="00AB5A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Санаторная, д.15</w:t>
            </w:r>
          </w:p>
        </w:tc>
      </w:tr>
    </w:tbl>
    <w:p w:rsidR="00B37965" w:rsidRPr="00EB4FCD" w:rsidRDefault="00B37965" w:rsidP="00EB2331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37965" w:rsidRPr="00EB4FCD" w:rsidRDefault="00B37965" w:rsidP="00EB2331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37965" w:rsidRPr="00EB4FCD" w:rsidRDefault="00B37965" w:rsidP="00EB2331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37965" w:rsidRPr="00EB4FCD" w:rsidRDefault="00B37965" w:rsidP="00EB2331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37965" w:rsidRPr="00EB4FCD" w:rsidRDefault="00AA217B" w:rsidP="00EB2331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AA217B" w:rsidRDefault="00AA217B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B4FCD" w:rsidRDefault="00EB4FCD" w:rsidP="00F14BE2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84910" w:rsidRDefault="00284910" w:rsidP="00F14BE2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84910" w:rsidRDefault="00284910" w:rsidP="00F14BE2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84910" w:rsidRDefault="00284910" w:rsidP="00F14BE2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84910" w:rsidRPr="00EB4FCD" w:rsidRDefault="00284910" w:rsidP="00F14BE2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37965" w:rsidRPr="00EB4FCD" w:rsidRDefault="00B37965" w:rsidP="00EB2331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B2331" w:rsidRPr="00EB4FCD" w:rsidRDefault="00EB2331" w:rsidP="00EB2331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 2</w:t>
      </w:r>
    </w:p>
    <w:p w:rsidR="00EB2331" w:rsidRPr="00EB4FCD" w:rsidRDefault="00EB2331" w:rsidP="00EB2331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1000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Программе</w:t>
        </w:r>
      </w:hyperlink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проведения проверки</w:t>
      </w:r>
    </w:p>
    <w:p w:rsidR="00EB2331" w:rsidRPr="00EB4FCD" w:rsidRDefault="00EB2331" w:rsidP="00EB2331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готовности к отопительному периоду</w:t>
      </w:r>
    </w:p>
    <w:p w:rsidR="00EB2331" w:rsidRPr="00EB4FCD" w:rsidRDefault="00705F9E" w:rsidP="00EB2331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F14BE2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5A0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– 20</w:t>
      </w:r>
      <w:r w:rsidR="001968D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5A0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3B408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B2331"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годов потребителей</w:t>
      </w:r>
    </w:p>
    <w:p w:rsidR="00FA5F04" w:rsidRPr="00EB4FCD" w:rsidRDefault="00EB2331" w:rsidP="00EB2331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тепловой энергии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 w:rsidP="00AB5A05">
      <w:pPr>
        <w:pStyle w:val="aff7"/>
        <w:jc w:val="center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АКТ</w:t>
      </w:r>
    </w:p>
    <w:p w:rsidR="00E079B0" w:rsidRPr="00EB4FCD" w:rsidRDefault="00883BED" w:rsidP="00AB5A05">
      <w:pPr>
        <w:pStyle w:val="aff7"/>
        <w:jc w:val="center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проверки готовности к отопительному периоду ____/____ гг.</w:t>
      </w:r>
    </w:p>
    <w:p w:rsidR="00E079B0" w:rsidRPr="00EB4FCD" w:rsidRDefault="00E079B0" w:rsidP="00AB5A0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 w:rsidP="00AB5A05">
      <w:pPr>
        <w:pStyle w:val="aff7"/>
        <w:jc w:val="center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          "____"_______________________ 20__ г.</w:t>
      </w:r>
    </w:p>
    <w:p w:rsidR="00E079B0" w:rsidRPr="00EB4FCD" w:rsidRDefault="00883BED" w:rsidP="00AB5A05">
      <w:pPr>
        <w:pStyle w:val="aff7"/>
        <w:jc w:val="center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(место составление акта)               (дата составления акта)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B74639">
      <w:pPr>
        <w:pStyle w:val="aff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</w:t>
      </w:r>
      <w:r w:rsidR="00883BED" w:rsidRPr="00EB4FCD">
        <w:rPr>
          <w:rFonts w:ascii="Times New Roman" w:hAnsi="Times New Roman" w:cs="Times New Roman"/>
          <w:sz w:val="26"/>
          <w:szCs w:val="26"/>
        </w:rPr>
        <w:t>, образованная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(форма документа и его </w:t>
      </w:r>
      <w:r w:rsidR="00D504EA" w:rsidRPr="00EB4FCD">
        <w:rPr>
          <w:rFonts w:ascii="Times New Roman" w:hAnsi="Times New Roman" w:cs="Times New Roman"/>
          <w:sz w:val="26"/>
          <w:szCs w:val="26"/>
        </w:rPr>
        <w:t xml:space="preserve">реквизиты, которым образована </w:t>
      </w:r>
      <w:r w:rsidR="00B74639">
        <w:rPr>
          <w:rFonts w:ascii="Times New Roman" w:hAnsi="Times New Roman" w:cs="Times New Roman"/>
          <w:sz w:val="26"/>
          <w:szCs w:val="26"/>
        </w:rPr>
        <w:t>комиссия</w:t>
      </w:r>
      <w:r w:rsidRPr="00EB4FCD">
        <w:rPr>
          <w:rFonts w:ascii="Times New Roman" w:hAnsi="Times New Roman" w:cs="Times New Roman"/>
          <w:sz w:val="26"/>
          <w:szCs w:val="26"/>
        </w:rPr>
        <w:t>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в   соответствии   с   программой   проведения   проверки   готовности  к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отопительному периоду от "_____"_________________ 20___ г.,  утвержденной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(ФИО руководителя (его заместителя) органа, проводящего проверку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готовности к отопительному периоду)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с "_____"_______________ 20___ г.  по "_____"________________ 20___ г.  в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соответствии  с   </w:t>
      </w:r>
      <w:hyperlink r:id="rId17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Федеральным   законом</w:t>
        </w:r>
      </w:hyperlink>
      <w:r w:rsidRPr="00EB4FCD">
        <w:rPr>
          <w:rFonts w:ascii="Times New Roman" w:hAnsi="Times New Roman" w:cs="Times New Roman"/>
          <w:sz w:val="26"/>
          <w:szCs w:val="26"/>
        </w:rPr>
        <w:t xml:space="preserve">   от  27  июля  2010 г.  N 190-ФЗ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"О теплоснабжении" провела проверку готовности  к  отопительному  периоду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(полное наименование муниципального образования, теплоснабжающей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организации, </w:t>
      </w:r>
      <w:proofErr w:type="spellStart"/>
      <w:r w:rsidRPr="00EB4FCD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EB4FCD">
        <w:rPr>
          <w:rFonts w:ascii="Times New Roman" w:hAnsi="Times New Roman" w:cs="Times New Roman"/>
          <w:sz w:val="26"/>
          <w:szCs w:val="26"/>
        </w:rPr>
        <w:t xml:space="preserve"> организации, потребителя тепловой энергии в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отношении которого проводилась проверка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готовности к отопительному периоду)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Проверка  готовности  к  отопительному  периоду  проводилась  в отношении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следующих объектов: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1.________________________;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2.________________________;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3.________________________;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.............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В ходе  проведения  проверки  готовности </w:t>
      </w:r>
      <w:r w:rsidR="00D504EA" w:rsidRPr="00EB4FCD">
        <w:rPr>
          <w:rFonts w:ascii="Times New Roman" w:hAnsi="Times New Roman" w:cs="Times New Roman"/>
          <w:sz w:val="26"/>
          <w:szCs w:val="26"/>
        </w:rPr>
        <w:t xml:space="preserve">к отопительному периоду </w:t>
      </w:r>
      <w:r w:rsidR="00B74639">
        <w:rPr>
          <w:rFonts w:ascii="Times New Roman" w:hAnsi="Times New Roman" w:cs="Times New Roman"/>
          <w:sz w:val="26"/>
          <w:szCs w:val="26"/>
        </w:rPr>
        <w:t>комиссия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установила: 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(готовность/неготовность к работе в отопительном периоде)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Вывод </w:t>
      </w:r>
      <w:r w:rsidR="00B74639" w:rsidRPr="00B74639">
        <w:rPr>
          <w:rFonts w:ascii="Times New Roman" w:hAnsi="Times New Roman" w:cs="Times New Roman"/>
          <w:sz w:val="26"/>
          <w:szCs w:val="26"/>
        </w:rPr>
        <w:t>комиссии</w:t>
      </w:r>
      <w:r w:rsidR="00B74639">
        <w:rPr>
          <w:rFonts w:ascii="Times New Roman" w:hAnsi="Times New Roman" w:cs="Times New Roman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sz w:val="26"/>
          <w:szCs w:val="26"/>
        </w:rPr>
        <w:t>по итогам проведения  проверки готовности  к отопительному</w:t>
      </w:r>
    </w:p>
    <w:p w:rsidR="00E079B0" w:rsidRPr="00EB4FCD" w:rsidRDefault="00883BED" w:rsidP="009B6EE4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периоду: 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Председатель             ________________________________________________</w:t>
      </w:r>
    </w:p>
    <w:p w:rsidR="00E079B0" w:rsidRPr="00EB4FCD" w:rsidRDefault="00B74639">
      <w:pPr>
        <w:pStyle w:val="aff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комиссии</w:t>
      </w:r>
      <w:r w:rsidR="00883BED" w:rsidRPr="00EB4FCD">
        <w:rPr>
          <w:rFonts w:ascii="Times New Roman" w:hAnsi="Times New Roman" w:cs="Times New Roman"/>
          <w:sz w:val="26"/>
          <w:szCs w:val="26"/>
        </w:rPr>
        <w:t>:                         (подпись, расшифровка подписи)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Заместитель             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председателя                      (подпись, расшифровка подписи)</w:t>
      </w:r>
    </w:p>
    <w:p w:rsidR="00E079B0" w:rsidRPr="00EB4FCD" w:rsidRDefault="00B74639">
      <w:pPr>
        <w:pStyle w:val="aff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комиссии</w:t>
      </w:r>
      <w:r w:rsidR="00883BED" w:rsidRPr="00EB4FCD">
        <w:rPr>
          <w:rFonts w:ascii="Times New Roman" w:hAnsi="Times New Roman" w:cs="Times New Roman"/>
          <w:sz w:val="26"/>
          <w:szCs w:val="26"/>
        </w:rPr>
        <w:t>: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Члены                   _________________________________________________</w:t>
      </w:r>
    </w:p>
    <w:p w:rsidR="00E079B0" w:rsidRPr="00EB4FCD" w:rsidRDefault="00B74639">
      <w:pPr>
        <w:pStyle w:val="aff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комиссии</w:t>
      </w:r>
      <w:r w:rsidR="00883BED" w:rsidRPr="00EB4FCD">
        <w:rPr>
          <w:rFonts w:ascii="Times New Roman" w:hAnsi="Times New Roman" w:cs="Times New Roman"/>
          <w:sz w:val="26"/>
          <w:szCs w:val="26"/>
        </w:rPr>
        <w:t>:                         (подпись, расшифровка подписи)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С актом проверки готовности ознакомлен, один экземпляр акта получил: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"_____" ____________ 20___ г. 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(подпись, расшифровка подписи руководителя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(его уполномоченного представителя)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муниципального образования, теплоснабжающей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  организации, </w:t>
      </w:r>
      <w:proofErr w:type="spellStart"/>
      <w:r w:rsidRPr="00EB4FCD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EB4FCD">
        <w:rPr>
          <w:rFonts w:ascii="Times New Roman" w:hAnsi="Times New Roman" w:cs="Times New Roman"/>
          <w:sz w:val="26"/>
          <w:szCs w:val="26"/>
        </w:rPr>
        <w:t xml:space="preserve"> организации,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потребителя тепловой энергии в отношении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которого проводилась проверка готовности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         к отопительному периоду)</w:t>
      </w:r>
    </w:p>
    <w:p w:rsidR="00E079B0" w:rsidRPr="00EB4FCD" w:rsidRDefault="00E079B0">
      <w:pPr>
        <w:rPr>
          <w:rFonts w:ascii="Times New Roman" w:hAnsi="Times New Roman" w:cs="Times New Roman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4" w:name="sub_1200"/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3DBE" w:rsidRDefault="007C3DBE" w:rsidP="007C3DBE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F14BE2" w:rsidRDefault="00F14BE2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E079B0" w:rsidRPr="00EB4FCD" w:rsidRDefault="00EB2331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№</w:t>
      </w:r>
      <w:r w:rsidR="00883BED"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 </w:t>
      </w: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3</w:t>
      </w:r>
    </w:p>
    <w:bookmarkEnd w:id="14"/>
    <w:p w:rsidR="00E079B0" w:rsidRPr="00EB4FCD" w:rsidRDefault="00883BED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к </w:t>
      </w:r>
      <w:hyperlink w:anchor="sub_1000" w:history="1">
        <w:r w:rsidRPr="00EB4FC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Программе</w:t>
        </w:r>
      </w:hyperlink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проведения проверки</w:t>
      </w:r>
    </w:p>
    <w:p w:rsidR="00E079B0" w:rsidRPr="00EB4FCD" w:rsidRDefault="00883BED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готовности к отопительному периоду</w:t>
      </w:r>
    </w:p>
    <w:p w:rsidR="00E079B0" w:rsidRPr="00EB4FCD" w:rsidRDefault="00705F9E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20</w:t>
      </w:r>
      <w:r w:rsidR="00F14BE2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2</w:t>
      </w:r>
      <w:r w:rsidR="00AB5A05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4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- 20</w:t>
      </w:r>
      <w:r w:rsidR="001968D0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2</w:t>
      </w:r>
      <w:r w:rsidR="00AB5A05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5</w:t>
      </w:r>
      <w:r w:rsidR="003B408E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883BED"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 годов потребителей</w:t>
      </w:r>
    </w:p>
    <w:p w:rsidR="00E079B0" w:rsidRPr="00EB4FCD" w:rsidRDefault="00883BED" w:rsidP="009B6EE4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тепловой энергии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ПАСПОРТ</w:t>
      </w:r>
    </w:p>
    <w:p w:rsidR="00E079B0" w:rsidRPr="00EB4FCD" w:rsidRDefault="00883BED" w:rsidP="00AB5A05">
      <w:pPr>
        <w:pStyle w:val="aff7"/>
        <w:jc w:val="center"/>
        <w:rPr>
          <w:rFonts w:ascii="Times New Roman" w:hAnsi="Times New Roman" w:cs="Times New Roman"/>
          <w:sz w:val="26"/>
          <w:szCs w:val="26"/>
        </w:rPr>
      </w:pPr>
      <w:r w:rsidRPr="00EB4FCD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готовности к отопительному периоду ________/________ гг.</w:t>
      </w:r>
    </w:p>
    <w:p w:rsidR="00E079B0" w:rsidRPr="00EB4FCD" w:rsidRDefault="00883BED" w:rsidP="00AB5A05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Выдан ___________________________________________________________________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(полное наименование муниципального образования, теплоснабжающей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организации, </w:t>
      </w:r>
      <w:proofErr w:type="spellStart"/>
      <w:r w:rsidRPr="00EB4FCD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EB4FCD">
        <w:rPr>
          <w:rFonts w:ascii="Times New Roman" w:hAnsi="Times New Roman" w:cs="Times New Roman"/>
          <w:sz w:val="26"/>
          <w:szCs w:val="26"/>
        </w:rPr>
        <w:t xml:space="preserve"> организации, потребителя тепловой энергии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в отношении которого проводилась проверка готовности к</w:t>
      </w:r>
    </w:p>
    <w:p w:rsidR="00E079B0" w:rsidRPr="00EB4FCD" w:rsidRDefault="00883BED" w:rsidP="009B6EE4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отопительному периоду)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В   отношении   следующих   объектов,   по   которым проводилась проверка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готовности к отопительному периоду: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1. _______________________;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2. _______________________;</w:t>
      </w:r>
    </w:p>
    <w:p w:rsidR="00E079B0" w:rsidRPr="00EB4FCD" w:rsidRDefault="00883BED" w:rsidP="009B6EE4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3. _______________________;</w:t>
      </w:r>
    </w:p>
    <w:p w:rsidR="00E079B0" w:rsidRPr="00EB4FCD" w:rsidRDefault="00883BED" w:rsidP="009B6EE4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Основание выдачи паспорта готовности к отопительному периоду: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>Акт проверки готовности к отопительному периоду от ______ N 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   (подпись, расшифровка подписи и печать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    уполномоченного органа, образовавшего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504EA" w:rsidRPr="00EB4FCD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B74639" w:rsidRPr="00B74639">
        <w:rPr>
          <w:rFonts w:ascii="Times New Roman" w:hAnsi="Times New Roman" w:cs="Times New Roman"/>
          <w:sz w:val="26"/>
          <w:szCs w:val="26"/>
        </w:rPr>
        <w:t>комиссию</w:t>
      </w:r>
      <w:r w:rsidR="00B74639">
        <w:rPr>
          <w:rFonts w:ascii="Times New Roman" w:hAnsi="Times New Roman" w:cs="Times New Roman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sz w:val="26"/>
          <w:szCs w:val="26"/>
        </w:rPr>
        <w:t>по проведению проверки</w:t>
      </w:r>
    </w:p>
    <w:p w:rsidR="00E079B0" w:rsidRPr="00EB4FCD" w:rsidRDefault="00883BED">
      <w:pPr>
        <w:pStyle w:val="aff7"/>
        <w:rPr>
          <w:rFonts w:ascii="Times New Roman" w:hAnsi="Times New Roman" w:cs="Times New Roman"/>
          <w:sz w:val="26"/>
          <w:szCs w:val="26"/>
        </w:rPr>
      </w:pPr>
      <w:r w:rsidRPr="00EB4FCD">
        <w:rPr>
          <w:rFonts w:ascii="Times New Roman" w:hAnsi="Times New Roman" w:cs="Times New Roman"/>
          <w:sz w:val="26"/>
          <w:szCs w:val="26"/>
        </w:rPr>
        <w:t xml:space="preserve">                                     готовности к отопительному периоду)</w:t>
      </w:r>
    </w:p>
    <w:p w:rsidR="00705F9E" w:rsidRPr="00EB4FCD" w:rsidRDefault="00705F9E" w:rsidP="001E5A63">
      <w:pPr>
        <w:ind w:firstLine="0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C7B5C" w:rsidRPr="00EB4FCD" w:rsidRDefault="00AC7B5C" w:rsidP="001E5A63">
      <w:pPr>
        <w:ind w:firstLine="0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977036" w:rsidRDefault="00977036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2B377E" w:rsidRDefault="002B377E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2B377E" w:rsidRDefault="002B377E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2B377E" w:rsidRPr="00EB4FCD" w:rsidRDefault="002B377E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52622B" w:rsidRDefault="0052622B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52622B" w:rsidRDefault="0052622B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52622B" w:rsidRDefault="0052622B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4BE2" w:rsidRDefault="00F14BE2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704F2D" w:rsidRPr="00EB4FCD" w:rsidRDefault="00704F2D" w:rsidP="00704F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Приложение №2</w:t>
      </w:r>
    </w:p>
    <w:p w:rsidR="00704F2D" w:rsidRPr="00EB4FCD" w:rsidRDefault="00704F2D" w:rsidP="00704F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EB4FCD"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постановлению</w:t>
        </w:r>
      </w:hyperlink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704F2D" w:rsidRPr="00EB4FCD" w:rsidRDefault="00704F2D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Атяшевского городского поселения </w:t>
      </w:r>
    </w:p>
    <w:p w:rsidR="00704F2D" w:rsidRPr="00EB4FCD" w:rsidRDefault="00704F2D" w:rsidP="00704F2D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Атяшевского муниципального района</w:t>
      </w:r>
    </w:p>
    <w:p w:rsidR="00704F2D" w:rsidRPr="00EB4FCD" w:rsidRDefault="00704F2D" w:rsidP="00704F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Республики Мордовия</w:t>
      </w:r>
    </w:p>
    <w:p w:rsidR="00704F2D" w:rsidRPr="00EB4FCD" w:rsidRDefault="00F128B7" w:rsidP="00704F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 w:rsidR="00704F2D"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13.05.</w:t>
      </w:r>
      <w:r w:rsidR="00705F9E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</w:t>
      </w:r>
      <w:r w:rsidR="00F14BE2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="00AB5A05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4 </w:t>
      </w:r>
      <w:r w:rsidR="00704F2D" w:rsidRPr="00EB4FCD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г. №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59</w:t>
      </w:r>
    </w:p>
    <w:p w:rsidR="00E079B0" w:rsidRPr="00EB4FCD" w:rsidRDefault="00E079B0">
      <w:pPr>
        <w:rPr>
          <w:rFonts w:ascii="Times New Roman" w:hAnsi="Times New Roman" w:cs="Times New Roman"/>
          <w:sz w:val="28"/>
          <w:szCs w:val="28"/>
        </w:rPr>
      </w:pPr>
    </w:p>
    <w:p w:rsidR="00E079B0" w:rsidRPr="00EB4FCD" w:rsidRDefault="00883BED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B4FCD">
        <w:rPr>
          <w:rFonts w:ascii="Times New Roman" w:hAnsi="Times New Roman" w:cs="Times New Roman"/>
          <w:b w:val="0"/>
          <w:color w:val="auto"/>
          <w:sz w:val="28"/>
          <w:szCs w:val="28"/>
        </w:rPr>
        <w:t>Состав</w:t>
      </w:r>
      <w:r w:rsidRPr="00EB4FCD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B74639" w:rsidRPr="00B74639">
        <w:rPr>
          <w:rFonts w:ascii="Times New Roman" w:hAnsi="Times New Roman" w:cs="Times New Roman"/>
          <w:b w:val="0"/>
          <w:color w:val="auto"/>
          <w:sz w:val="28"/>
          <w:szCs w:val="28"/>
        </w:rPr>
        <w:t>комиссии</w:t>
      </w:r>
      <w:r w:rsidR="00B74639" w:rsidRPr="00EB4F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b w:val="0"/>
          <w:color w:val="auto"/>
          <w:sz w:val="28"/>
          <w:szCs w:val="28"/>
        </w:rPr>
        <w:t>по проверке готовно</w:t>
      </w:r>
      <w:r w:rsidR="00705F9E">
        <w:rPr>
          <w:rFonts w:ascii="Times New Roman" w:hAnsi="Times New Roman" w:cs="Times New Roman"/>
          <w:b w:val="0"/>
          <w:color w:val="auto"/>
          <w:sz w:val="28"/>
          <w:szCs w:val="28"/>
        </w:rPr>
        <w:t>сти к отопительному периоду 20</w:t>
      </w:r>
      <w:r w:rsidR="00F14BE2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5A05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705F9E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1968D0"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="00705F9E">
        <w:rPr>
          <w:rFonts w:ascii="Times New Roman" w:hAnsi="Times New Roman" w:cs="Times New Roman"/>
          <w:b w:val="0"/>
          <w:color w:val="auto"/>
          <w:sz w:val="28"/>
          <w:szCs w:val="28"/>
        </w:rPr>
        <w:t> 20</w:t>
      </w:r>
      <w:r w:rsidR="001968D0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5A05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F9282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EB4FCD">
        <w:rPr>
          <w:rFonts w:ascii="Times New Roman" w:hAnsi="Times New Roman" w:cs="Times New Roman"/>
          <w:b w:val="0"/>
          <w:color w:val="auto"/>
          <w:sz w:val="28"/>
          <w:szCs w:val="28"/>
        </w:rPr>
        <w:t>годов потребителей тепловой энергии</w:t>
      </w:r>
    </w:p>
    <w:p w:rsidR="00E079B0" w:rsidRPr="00EB4FCD" w:rsidRDefault="00E079B0">
      <w:pPr>
        <w:rPr>
          <w:rFonts w:ascii="Times New Roman" w:hAnsi="Times New Roman" w:cs="Times New Roman"/>
          <w:sz w:val="28"/>
          <w:szCs w:val="28"/>
        </w:rPr>
      </w:pPr>
    </w:p>
    <w:p w:rsidR="00704F2D" w:rsidRPr="00EB4FCD" w:rsidRDefault="00704F2D" w:rsidP="00704F2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7"/>
        <w:gridCol w:w="48"/>
        <w:gridCol w:w="306"/>
        <w:gridCol w:w="49"/>
        <w:gridCol w:w="6517"/>
      </w:tblGrid>
      <w:tr w:rsidR="00704F2D" w:rsidRPr="00EB4FCD" w:rsidTr="00AC7B5C">
        <w:tc>
          <w:tcPr>
            <w:tcW w:w="2365" w:type="dxa"/>
            <w:gridSpan w:val="2"/>
          </w:tcPr>
          <w:p w:rsidR="00704F2D" w:rsidRPr="00EB4FCD" w:rsidRDefault="00AC7B5C" w:rsidP="00704F2D">
            <w:pPr>
              <w:spacing w:before="120" w:line="240" w:lineRule="atLeast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Серов Александр Иванович</w:t>
            </w:r>
          </w:p>
        </w:tc>
        <w:tc>
          <w:tcPr>
            <w:tcW w:w="355" w:type="dxa"/>
            <w:gridSpan w:val="2"/>
          </w:tcPr>
          <w:p w:rsidR="00704F2D" w:rsidRPr="00EB4FCD" w:rsidRDefault="00704F2D" w:rsidP="004A4F39">
            <w:pPr>
              <w:spacing w:before="12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7" w:type="dxa"/>
          </w:tcPr>
          <w:p w:rsidR="00704F2D" w:rsidRPr="00EB4FCD" w:rsidRDefault="001968D0" w:rsidP="00704F2D">
            <w:pPr>
              <w:spacing w:before="120" w:line="240" w:lineRule="atLeast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B5C" w:rsidRPr="00EB4FCD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04F2D" w:rsidRPr="00EB4FC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Атяшевского городского поселения Атяшевского муниципального района Республики Мордовия, председатель</w:t>
            </w:r>
            <w:r w:rsidR="00D504EA" w:rsidRPr="00EB4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639" w:rsidRPr="00B74639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="00704F2D" w:rsidRPr="00EB4F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5222" w:rsidRPr="00EB4FCD" w:rsidRDefault="00445222" w:rsidP="00704F2D">
            <w:pPr>
              <w:spacing w:before="120" w:line="240" w:lineRule="atLeast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B5C" w:rsidRPr="00EB4FCD" w:rsidTr="00AC7B5C">
        <w:tc>
          <w:tcPr>
            <w:tcW w:w="2365" w:type="dxa"/>
            <w:gridSpan w:val="2"/>
          </w:tcPr>
          <w:p w:rsidR="00AC7B5C" w:rsidRPr="00EB4FCD" w:rsidRDefault="00AC7B5C" w:rsidP="007E2C11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 xml:space="preserve">Комаров Е.В.          </w:t>
            </w:r>
          </w:p>
        </w:tc>
        <w:tc>
          <w:tcPr>
            <w:tcW w:w="355" w:type="dxa"/>
            <w:gridSpan w:val="2"/>
          </w:tcPr>
          <w:p w:rsidR="00AC7B5C" w:rsidRPr="00EB4FCD" w:rsidRDefault="00AC7B5C" w:rsidP="007E2C1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C7B5C" w:rsidRPr="00EB4FCD" w:rsidRDefault="00AC7B5C" w:rsidP="007E2C11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Атяшевского района по комплексному развитию  - заместитель председателя </w:t>
            </w:r>
            <w:r w:rsidR="00B74639" w:rsidRPr="00B74639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AC7B5C" w:rsidRPr="00EB4FCD" w:rsidRDefault="00AC7B5C" w:rsidP="007E2C1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F2D" w:rsidRPr="00EB4FCD" w:rsidTr="00AC7B5C">
        <w:tc>
          <w:tcPr>
            <w:tcW w:w="9237" w:type="dxa"/>
            <w:gridSpan w:val="5"/>
          </w:tcPr>
          <w:p w:rsidR="00704F2D" w:rsidRPr="00EB4FCD" w:rsidRDefault="00704F2D" w:rsidP="00D504EA">
            <w:pPr>
              <w:spacing w:before="120" w:line="240" w:lineRule="atLeast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FCD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D504EA" w:rsidRPr="00EB4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639" w:rsidRPr="00B74639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Pr="00B746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A248A" w:rsidRPr="007A0F69" w:rsidTr="00235D06">
        <w:tc>
          <w:tcPr>
            <w:tcW w:w="2317" w:type="dxa"/>
          </w:tcPr>
          <w:p w:rsidR="006A248A" w:rsidRDefault="003B408E" w:rsidP="00235D06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Подмарев С.Н.</w:t>
            </w:r>
          </w:p>
          <w:p w:rsidR="006A248A" w:rsidRPr="005E498D" w:rsidRDefault="006A248A" w:rsidP="00235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48A" w:rsidRDefault="006A248A" w:rsidP="00235D0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48A" w:rsidRPr="005E498D" w:rsidRDefault="003B408E" w:rsidP="00235D0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Домнин М.В.</w:t>
            </w:r>
          </w:p>
        </w:tc>
        <w:tc>
          <w:tcPr>
            <w:tcW w:w="354" w:type="dxa"/>
            <w:gridSpan w:val="2"/>
          </w:tcPr>
          <w:p w:rsidR="006A248A" w:rsidRDefault="006A248A" w:rsidP="00235D0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48A" w:rsidRPr="007A0F69" w:rsidRDefault="006A248A" w:rsidP="00235D0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0F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66" w:type="dxa"/>
            <w:gridSpan w:val="2"/>
          </w:tcPr>
          <w:p w:rsidR="006A248A" w:rsidRDefault="006A248A" w:rsidP="00235D06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F69">
              <w:rPr>
                <w:rFonts w:ascii="Times New Roman" w:hAnsi="Times New Roman" w:cs="Times New Roman"/>
                <w:sz w:val="28"/>
                <w:szCs w:val="28"/>
              </w:rPr>
              <w:t>Директор МП Атяшевского городского поселения «Жилищно-коммунальное хозяйство»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248A" w:rsidRPr="005E498D" w:rsidRDefault="00F92829" w:rsidP="00235D06">
            <w:pPr>
              <w:spacing w:before="120" w:line="24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3B408E">
              <w:rPr>
                <w:rFonts w:ascii="Times New Roman" w:hAnsi="Times New Roman" w:cs="Times New Roman"/>
                <w:sz w:val="28"/>
                <w:szCs w:val="28"/>
              </w:rPr>
              <w:t>Домнин М.</w:t>
            </w:r>
            <w:proofErr w:type="gramStart"/>
            <w:r w:rsidR="003B40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B408E" w:rsidRPr="00E2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48A" w:rsidRPr="00E2575E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6A248A" w:rsidRDefault="006A248A" w:rsidP="00235D06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48A" w:rsidRDefault="006A248A" w:rsidP="00235D06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48A" w:rsidRPr="007A0F69" w:rsidRDefault="006A248A" w:rsidP="00235D06">
            <w:pPr>
              <w:spacing w:before="12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48A" w:rsidRDefault="006A248A" w:rsidP="00AB5A05">
      <w:pPr>
        <w:ind w:firstLine="0"/>
        <w:jc w:val="left"/>
        <w:rPr>
          <w:rFonts w:ascii="Times New Roman" w:hAnsi="Times New Roman" w:cs="Times New Roman"/>
          <w:kern w:val="28"/>
          <w:sz w:val="28"/>
          <w:szCs w:val="28"/>
        </w:rPr>
      </w:pPr>
      <w:r w:rsidRPr="006A248A">
        <w:rPr>
          <w:rFonts w:ascii="Times New Roman" w:hAnsi="Times New Roman" w:cs="Times New Roman"/>
          <w:kern w:val="28"/>
          <w:sz w:val="28"/>
          <w:szCs w:val="28"/>
        </w:rPr>
        <w:t xml:space="preserve">Суняйкин А.Н.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</w:t>
      </w:r>
      <w:r w:rsidRPr="006A248A">
        <w:rPr>
          <w:rFonts w:ascii="Times New Roman" w:hAnsi="Times New Roman" w:cs="Times New Roman"/>
          <w:kern w:val="28"/>
          <w:sz w:val="28"/>
          <w:szCs w:val="28"/>
        </w:rPr>
        <w:t xml:space="preserve">Мастер СВДГО </w:t>
      </w:r>
      <w:proofErr w:type="spellStart"/>
      <w:r w:rsidRPr="006A248A">
        <w:rPr>
          <w:rFonts w:ascii="Times New Roman" w:hAnsi="Times New Roman" w:cs="Times New Roman"/>
          <w:kern w:val="28"/>
          <w:sz w:val="28"/>
          <w:szCs w:val="28"/>
        </w:rPr>
        <w:t>Атяшевской</w:t>
      </w:r>
      <w:proofErr w:type="spellEnd"/>
      <w:r w:rsidRPr="006A248A">
        <w:rPr>
          <w:rFonts w:ascii="Times New Roman" w:hAnsi="Times New Roman" w:cs="Times New Roman"/>
          <w:kern w:val="28"/>
          <w:sz w:val="28"/>
          <w:szCs w:val="28"/>
        </w:rPr>
        <w:t xml:space="preserve"> РГС Филиала АО</w:t>
      </w:r>
    </w:p>
    <w:p w:rsidR="006A248A" w:rsidRDefault="006A248A" w:rsidP="00AB5A05">
      <w:pPr>
        <w:ind w:firstLine="0"/>
        <w:jc w:val="left"/>
        <w:rPr>
          <w:rFonts w:ascii="Times New Roman" w:hAnsi="Times New Roman" w:cs="Times New Roman"/>
          <w:kern w:val="28"/>
          <w:sz w:val="28"/>
          <w:szCs w:val="28"/>
        </w:rPr>
      </w:pPr>
      <w:r w:rsidRPr="006A248A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</w:t>
      </w:r>
      <w:r w:rsidRPr="006A248A">
        <w:rPr>
          <w:rFonts w:ascii="Times New Roman" w:hAnsi="Times New Roman" w:cs="Times New Roman"/>
          <w:kern w:val="28"/>
          <w:sz w:val="28"/>
          <w:szCs w:val="28"/>
        </w:rPr>
        <w:t>«Газпром  газораспределение Саранск»</w:t>
      </w:r>
    </w:p>
    <w:p w:rsidR="006A248A" w:rsidRPr="006A248A" w:rsidRDefault="006A248A" w:rsidP="00AB5A05">
      <w:pPr>
        <w:ind w:firstLine="0"/>
        <w:jc w:val="lef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</w:t>
      </w:r>
      <w:r w:rsidR="00AB5A05">
        <w:rPr>
          <w:rFonts w:ascii="Times New Roman" w:hAnsi="Times New Roman" w:cs="Times New Roman"/>
          <w:kern w:val="28"/>
          <w:sz w:val="28"/>
          <w:szCs w:val="28"/>
        </w:rPr>
        <w:t xml:space="preserve">         </w:t>
      </w:r>
      <w:r w:rsidRPr="006A248A">
        <w:rPr>
          <w:rFonts w:ascii="Times New Roman" w:hAnsi="Times New Roman" w:cs="Times New Roman"/>
          <w:kern w:val="28"/>
          <w:sz w:val="28"/>
          <w:szCs w:val="28"/>
        </w:rPr>
        <w:t xml:space="preserve"> в р.п. Чамзинка (по согласованию)</w:t>
      </w:r>
    </w:p>
    <w:p w:rsidR="00704F2D" w:rsidRPr="006A248A" w:rsidRDefault="00704F2D" w:rsidP="00AB5A05">
      <w:pPr>
        <w:spacing w:before="120" w:line="240" w:lineRule="atLeast"/>
        <w:contextualSpacing/>
        <w:jc w:val="left"/>
        <w:rPr>
          <w:rFonts w:ascii="Times New Roman" w:hAnsi="Times New Roman" w:cs="Times New Roman"/>
          <w:kern w:val="28"/>
          <w:sz w:val="28"/>
          <w:szCs w:val="28"/>
        </w:rPr>
      </w:pPr>
    </w:p>
    <w:p w:rsidR="00F14BE2" w:rsidRPr="006A248A" w:rsidRDefault="00F14BE2" w:rsidP="00AB5A05">
      <w:pPr>
        <w:pStyle w:val="Style7"/>
        <w:widowControl/>
        <w:rPr>
          <w:kern w:val="28"/>
          <w:sz w:val="28"/>
          <w:szCs w:val="28"/>
        </w:rPr>
      </w:pPr>
    </w:p>
    <w:p w:rsidR="00F14BE2" w:rsidRPr="006A248A" w:rsidRDefault="00F14BE2" w:rsidP="00AB5A05">
      <w:pPr>
        <w:pStyle w:val="Style7"/>
        <w:widowControl/>
        <w:rPr>
          <w:kern w:val="28"/>
          <w:sz w:val="28"/>
          <w:szCs w:val="28"/>
        </w:rPr>
      </w:pPr>
    </w:p>
    <w:p w:rsidR="00F14BE2" w:rsidRDefault="00F14BE2" w:rsidP="00704F2D">
      <w:pPr>
        <w:pStyle w:val="Style7"/>
        <w:widowControl/>
        <w:jc w:val="both"/>
        <w:rPr>
          <w:sz w:val="28"/>
          <w:szCs w:val="28"/>
        </w:rPr>
      </w:pPr>
    </w:p>
    <w:p w:rsidR="00F14BE2" w:rsidRDefault="00F14BE2" w:rsidP="00704F2D">
      <w:pPr>
        <w:pStyle w:val="Style7"/>
        <w:widowControl/>
        <w:jc w:val="both"/>
        <w:rPr>
          <w:sz w:val="28"/>
          <w:szCs w:val="28"/>
        </w:rPr>
      </w:pPr>
    </w:p>
    <w:p w:rsidR="00B42437" w:rsidRDefault="00B42437" w:rsidP="00704F2D">
      <w:pPr>
        <w:pStyle w:val="Style7"/>
        <w:widowControl/>
        <w:jc w:val="both"/>
        <w:rPr>
          <w:sz w:val="28"/>
          <w:szCs w:val="28"/>
        </w:rPr>
      </w:pPr>
    </w:p>
    <w:sectPr w:rsidR="00B42437" w:rsidSect="006B166C">
      <w:pgSz w:w="11901" w:h="16800"/>
      <w:pgMar w:top="1100" w:right="1440" w:bottom="249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832EA"/>
    <w:multiLevelType w:val="multilevel"/>
    <w:tmpl w:val="0108E744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4" w:hanging="2160"/>
      </w:pPr>
      <w:rPr>
        <w:rFonts w:hint="default"/>
      </w:rPr>
    </w:lvl>
  </w:abstractNum>
  <w:abstractNum w:abstractNumId="1">
    <w:nsid w:val="3CF36777"/>
    <w:multiLevelType w:val="hybridMultilevel"/>
    <w:tmpl w:val="1F7AD33A"/>
    <w:lvl w:ilvl="0" w:tplc="4990A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FC47C5B"/>
    <w:multiLevelType w:val="multilevel"/>
    <w:tmpl w:val="401494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375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5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5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5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5" w:hanging="2160"/>
      </w:pPr>
      <w:rPr>
        <w:rFonts w:hint="default"/>
      </w:rPr>
    </w:lvl>
  </w:abstractNum>
  <w:abstractNum w:abstractNumId="3">
    <w:nsid w:val="78203C8C"/>
    <w:multiLevelType w:val="multilevel"/>
    <w:tmpl w:val="401494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375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5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5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5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5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F717C"/>
    <w:rsid w:val="00033FA5"/>
    <w:rsid w:val="000356D9"/>
    <w:rsid w:val="0008710A"/>
    <w:rsid w:val="000C4AE3"/>
    <w:rsid w:val="000C4E2F"/>
    <w:rsid w:val="0011715B"/>
    <w:rsid w:val="00142304"/>
    <w:rsid w:val="001968D0"/>
    <w:rsid w:val="001E508B"/>
    <w:rsid w:val="001E5A63"/>
    <w:rsid w:val="00222D49"/>
    <w:rsid w:val="0024114F"/>
    <w:rsid w:val="002617AF"/>
    <w:rsid w:val="00284910"/>
    <w:rsid w:val="002B1D73"/>
    <w:rsid w:val="002B377E"/>
    <w:rsid w:val="002E4B0C"/>
    <w:rsid w:val="003434D3"/>
    <w:rsid w:val="00344AD7"/>
    <w:rsid w:val="00350271"/>
    <w:rsid w:val="00366BF3"/>
    <w:rsid w:val="0039554B"/>
    <w:rsid w:val="003B408E"/>
    <w:rsid w:val="003C420B"/>
    <w:rsid w:val="0043357B"/>
    <w:rsid w:val="004428C0"/>
    <w:rsid w:val="00445222"/>
    <w:rsid w:val="00474619"/>
    <w:rsid w:val="0049614F"/>
    <w:rsid w:val="004A4F39"/>
    <w:rsid w:val="004C3636"/>
    <w:rsid w:val="004D0E92"/>
    <w:rsid w:val="004F717C"/>
    <w:rsid w:val="00521BA0"/>
    <w:rsid w:val="0052622B"/>
    <w:rsid w:val="005439C6"/>
    <w:rsid w:val="00572BB2"/>
    <w:rsid w:val="00576351"/>
    <w:rsid w:val="005E27DD"/>
    <w:rsid w:val="006372D9"/>
    <w:rsid w:val="006A248A"/>
    <w:rsid w:val="006A4FBD"/>
    <w:rsid w:val="006A5EAA"/>
    <w:rsid w:val="006B166C"/>
    <w:rsid w:val="006F11E8"/>
    <w:rsid w:val="00704F2D"/>
    <w:rsid w:val="00705E41"/>
    <w:rsid w:val="00705F9E"/>
    <w:rsid w:val="00764659"/>
    <w:rsid w:val="0077204D"/>
    <w:rsid w:val="00787FCC"/>
    <w:rsid w:val="007A6E80"/>
    <w:rsid w:val="007C3DBE"/>
    <w:rsid w:val="007D49DA"/>
    <w:rsid w:val="007E2C11"/>
    <w:rsid w:val="008025E6"/>
    <w:rsid w:val="00821613"/>
    <w:rsid w:val="00826428"/>
    <w:rsid w:val="0082751E"/>
    <w:rsid w:val="0083691B"/>
    <w:rsid w:val="0083756A"/>
    <w:rsid w:val="008537B9"/>
    <w:rsid w:val="00883BED"/>
    <w:rsid w:val="008913BE"/>
    <w:rsid w:val="008D03C2"/>
    <w:rsid w:val="008E5192"/>
    <w:rsid w:val="008F4359"/>
    <w:rsid w:val="008F68B5"/>
    <w:rsid w:val="009166AF"/>
    <w:rsid w:val="009209D5"/>
    <w:rsid w:val="00977036"/>
    <w:rsid w:val="009A2355"/>
    <w:rsid w:val="009B6EE4"/>
    <w:rsid w:val="009E6E63"/>
    <w:rsid w:val="00A554DF"/>
    <w:rsid w:val="00A57609"/>
    <w:rsid w:val="00A62151"/>
    <w:rsid w:val="00AA217B"/>
    <w:rsid w:val="00AB5A05"/>
    <w:rsid w:val="00AC7B5C"/>
    <w:rsid w:val="00AE2C85"/>
    <w:rsid w:val="00AF1C6A"/>
    <w:rsid w:val="00AF3368"/>
    <w:rsid w:val="00AF6128"/>
    <w:rsid w:val="00B23BF5"/>
    <w:rsid w:val="00B37965"/>
    <w:rsid w:val="00B42437"/>
    <w:rsid w:val="00B43543"/>
    <w:rsid w:val="00B74639"/>
    <w:rsid w:val="00B84E38"/>
    <w:rsid w:val="00C76872"/>
    <w:rsid w:val="00C961E3"/>
    <w:rsid w:val="00CA2B0C"/>
    <w:rsid w:val="00CD79DA"/>
    <w:rsid w:val="00D1343B"/>
    <w:rsid w:val="00D25932"/>
    <w:rsid w:val="00D37727"/>
    <w:rsid w:val="00D504EA"/>
    <w:rsid w:val="00D91000"/>
    <w:rsid w:val="00DA1743"/>
    <w:rsid w:val="00DC01C3"/>
    <w:rsid w:val="00DD49B3"/>
    <w:rsid w:val="00DE5DE7"/>
    <w:rsid w:val="00E079B0"/>
    <w:rsid w:val="00E37B29"/>
    <w:rsid w:val="00E602DD"/>
    <w:rsid w:val="00E829D9"/>
    <w:rsid w:val="00EA33DE"/>
    <w:rsid w:val="00EB2331"/>
    <w:rsid w:val="00EB4FCD"/>
    <w:rsid w:val="00ED3EC9"/>
    <w:rsid w:val="00EE6B2C"/>
    <w:rsid w:val="00F0781E"/>
    <w:rsid w:val="00F10780"/>
    <w:rsid w:val="00F110D0"/>
    <w:rsid w:val="00F128B7"/>
    <w:rsid w:val="00F14BE2"/>
    <w:rsid w:val="00F164DF"/>
    <w:rsid w:val="00F24376"/>
    <w:rsid w:val="00F448D2"/>
    <w:rsid w:val="00F57A2F"/>
    <w:rsid w:val="00F833EC"/>
    <w:rsid w:val="00F90890"/>
    <w:rsid w:val="00F92829"/>
    <w:rsid w:val="00FA5F04"/>
    <w:rsid w:val="00FB6DAD"/>
    <w:rsid w:val="00F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79B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E079B0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E079B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079B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079B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079B0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E079B0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079B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079B0"/>
  </w:style>
  <w:style w:type="paragraph" w:customStyle="1" w:styleId="a8">
    <w:name w:val="Внимание: недобросовестность!"/>
    <w:basedOn w:val="a6"/>
    <w:next w:val="a"/>
    <w:uiPriority w:val="99"/>
    <w:rsid w:val="00E079B0"/>
  </w:style>
  <w:style w:type="character" w:customStyle="1" w:styleId="a9">
    <w:name w:val="Выделение для Базового Поиска"/>
    <w:basedOn w:val="a3"/>
    <w:uiPriority w:val="99"/>
    <w:rsid w:val="00E079B0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E079B0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079B0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079B0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079B0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9"/>
    <w:rsid w:val="00E079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079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E079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079B0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E079B0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079B0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079B0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E079B0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E079B0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E079B0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079B0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079B0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079B0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079B0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079B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079B0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079B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079B0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079B0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079B0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079B0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079B0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079B0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079B0"/>
  </w:style>
  <w:style w:type="paragraph" w:customStyle="1" w:styleId="aff2">
    <w:name w:val="Моноширинный"/>
    <w:basedOn w:val="a"/>
    <w:next w:val="a"/>
    <w:uiPriority w:val="99"/>
    <w:rsid w:val="00E079B0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E079B0"/>
    <w:rPr>
      <w:b/>
      <w:bCs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E079B0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E079B0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E079B0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E079B0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E079B0"/>
    <w:pPr>
      <w:ind w:left="140"/>
    </w:pPr>
  </w:style>
  <w:style w:type="character" w:customStyle="1" w:styleId="aff9">
    <w:name w:val="Опечатки"/>
    <w:uiPriority w:val="99"/>
    <w:rsid w:val="00E079B0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E079B0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E079B0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E079B0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E079B0"/>
  </w:style>
  <w:style w:type="paragraph" w:customStyle="1" w:styleId="affe">
    <w:name w:val="Постоянная часть"/>
    <w:basedOn w:val="ac"/>
    <w:next w:val="a"/>
    <w:uiPriority w:val="99"/>
    <w:rsid w:val="00E079B0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E079B0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E079B0"/>
  </w:style>
  <w:style w:type="paragraph" w:customStyle="1" w:styleId="afff1">
    <w:name w:val="Примечание."/>
    <w:basedOn w:val="a6"/>
    <w:next w:val="a"/>
    <w:uiPriority w:val="99"/>
    <w:rsid w:val="00E079B0"/>
  </w:style>
  <w:style w:type="character" w:customStyle="1" w:styleId="afff2">
    <w:name w:val="Продолжение ссылки"/>
    <w:basedOn w:val="a4"/>
    <w:uiPriority w:val="99"/>
    <w:rsid w:val="00E079B0"/>
    <w:rPr>
      <w:b/>
      <w:bCs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E079B0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E079B0"/>
    <w:rPr>
      <w:b/>
      <w:bCs/>
      <w:color w:val="26282F"/>
    </w:rPr>
  </w:style>
  <w:style w:type="character" w:customStyle="1" w:styleId="afff5">
    <w:name w:val="Сравнение редакций. Добавленный фрагмент"/>
    <w:uiPriority w:val="99"/>
    <w:rsid w:val="00E079B0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E079B0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E079B0"/>
  </w:style>
  <w:style w:type="paragraph" w:customStyle="1" w:styleId="afff8">
    <w:name w:val="Текст в таблице"/>
    <w:basedOn w:val="aff6"/>
    <w:next w:val="a"/>
    <w:uiPriority w:val="99"/>
    <w:rsid w:val="00E079B0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E079B0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E079B0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E079B0"/>
    <w:rPr>
      <w:b/>
      <w:bCs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E079B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E079B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079B0"/>
    <w:pPr>
      <w:spacing w:before="300"/>
      <w:ind w:firstLine="0"/>
      <w:jc w:val="left"/>
    </w:pPr>
  </w:style>
  <w:style w:type="paragraph" w:customStyle="1" w:styleId="Style5">
    <w:name w:val="Style5"/>
    <w:basedOn w:val="a"/>
    <w:uiPriority w:val="99"/>
    <w:rsid w:val="003434D3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rsid w:val="003434D3"/>
    <w:pPr>
      <w:ind w:firstLine="0"/>
      <w:jc w:val="left"/>
    </w:pPr>
    <w:rPr>
      <w:rFonts w:ascii="Times New Roman" w:hAnsi="Times New Roman" w:cs="Times New Roman"/>
    </w:rPr>
  </w:style>
  <w:style w:type="paragraph" w:styleId="afffe">
    <w:name w:val="List Paragraph"/>
    <w:basedOn w:val="a"/>
    <w:uiPriority w:val="34"/>
    <w:qFormat/>
    <w:rsid w:val="000356D9"/>
    <w:pPr>
      <w:ind w:left="720"/>
      <w:contextualSpacing/>
    </w:pPr>
  </w:style>
  <w:style w:type="character" w:styleId="affff">
    <w:name w:val="Hyperlink"/>
    <w:basedOn w:val="a0"/>
    <w:uiPriority w:val="99"/>
    <w:semiHidden/>
    <w:unhideWhenUsed/>
    <w:rsid w:val="007C3D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15700.100000" TargetMode="External"/><Relationship Id="rId13" Type="http://schemas.openxmlformats.org/officeDocument/2006/relationships/hyperlink" Target="garantF1://12038291.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70270850.0" TargetMode="External"/><Relationship Id="rId12" Type="http://schemas.openxmlformats.org/officeDocument/2006/relationships/hyperlink" Target="garantF1://70270850.0" TargetMode="External"/><Relationship Id="rId17" Type="http://schemas.openxmlformats.org/officeDocument/2006/relationships/hyperlink" Target="garantF1://12077489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70850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77489.0" TargetMode="External"/><Relationship Id="rId11" Type="http://schemas.openxmlformats.org/officeDocument/2006/relationships/hyperlink" Target="garantF1://70270850.13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270850.30000" TargetMode="External"/><Relationship Id="rId10" Type="http://schemas.openxmlformats.org/officeDocument/2006/relationships/hyperlink" Target="garantF1://70270850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2077489.0" TargetMode="External"/><Relationship Id="rId14" Type="http://schemas.openxmlformats.org/officeDocument/2006/relationships/hyperlink" Target="garantF1://1203829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16139</CharactersWithSpaces>
  <SharedDoc>false</SharedDoc>
  <HLinks>
    <vt:vector size="156" baseType="variant">
      <vt:variant>
        <vt:i4>5308443</vt:i4>
      </vt:variant>
      <vt:variant>
        <vt:i4>75</vt:i4>
      </vt:variant>
      <vt:variant>
        <vt:i4>0</vt:i4>
      </vt:variant>
      <vt:variant>
        <vt:i4>5</vt:i4>
      </vt:variant>
      <vt:variant>
        <vt:lpwstr>garantf1://8947235.0/</vt:lpwstr>
      </vt:variant>
      <vt:variant>
        <vt:lpwstr/>
      </vt:variant>
      <vt:variant>
        <vt:i4>5308443</vt:i4>
      </vt:variant>
      <vt:variant>
        <vt:i4>72</vt:i4>
      </vt:variant>
      <vt:variant>
        <vt:i4>0</vt:i4>
      </vt:variant>
      <vt:variant>
        <vt:i4>5</vt:i4>
      </vt:variant>
      <vt:variant>
        <vt:lpwstr>garantf1://8947235.0/</vt:lpwstr>
      </vt:variant>
      <vt:variant>
        <vt:lpwstr/>
      </vt:variant>
      <vt:variant>
        <vt:i4>5308443</vt:i4>
      </vt:variant>
      <vt:variant>
        <vt:i4>69</vt:i4>
      </vt:variant>
      <vt:variant>
        <vt:i4>0</vt:i4>
      </vt:variant>
      <vt:variant>
        <vt:i4>5</vt:i4>
      </vt:variant>
      <vt:variant>
        <vt:lpwstr>garantf1://8947235.0/</vt:lpwstr>
      </vt:variant>
      <vt:variant>
        <vt:lpwstr/>
      </vt:variant>
      <vt:variant>
        <vt:i4>2752529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6619184</vt:i4>
      </vt:variant>
      <vt:variant>
        <vt:i4>60</vt:i4>
      </vt:variant>
      <vt:variant>
        <vt:i4>0</vt:i4>
      </vt:variant>
      <vt:variant>
        <vt:i4>5</vt:i4>
      </vt:variant>
      <vt:variant>
        <vt:lpwstr>garantf1://12077489.0/</vt:lpwstr>
      </vt:variant>
      <vt:variant>
        <vt:lpwstr/>
      </vt:variant>
      <vt:variant>
        <vt:i4>2752528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2228240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sub_1008</vt:lpwstr>
      </vt:variant>
      <vt:variant>
        <vt:i4>2228240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sub_1008</vt:lpwstr>
      </vt:variant>
      <vt:variant>
        <vt:i4>2621456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2818064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7012407</vt:i4>
      </vt:variant>
      <vt:variant>
        <vt:i4>39</vt:i4>
      </vt:variant>
      <vt:variant>
        <vt:i4>0</vt:i4>
      </vt:variant>
      <vt:variant>
        <vt:i4>5</vt:i4>
      </vt:variant>
      <vt:variant>
        <vt:lpwstr>garantf1://70270850.0/</vt:lpwstr>
      </vt:variant>
      <vt:variant>
        <vt:lpwstr/>
      </vt:variant>
      <vt:variant>
        <vt:i4>7012404</vt:i4>
      </vt:variant>
      <vt:variant>
        <vt:i4>36</vt:i4>
      </vt:variant>
      <vt:variant>
        <vt:i4>0</vt:i4>
      </vt:variant>
      <vt:variant>
        <vt:i4>5</vt:i4>
      </vt:variant>
      <vt:variant>
        <vt:lpwstr>garantf1://70270850.30000/</vt:lpwstr>
      </vt:variant>
      <vt:variant>
        <vt:lpwstr/>
      </vt:variant>
      <vt:variant>
        <vt:i4>2752531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garantf1://12038291.0/</vt:lpwstr>
      </vt:variant>
      <vt:variant>
        <vt:lpwstr/>
      </vt:variant>
      <vt:variant>
        <vt:i4>7012410</vt:i4>
      </vt:variant>
      <vt:variant>
        <vt:i4>27</vt:i4>
      </vt:variant>
      <vt:variant>
        <vt:i4>0</vt:i4>
      </vt:variant>
      <vt:variant>
        <vt:i4>5</vt:i4>
      </vt:variant>
      <vt:variant>
        <vt:lpwstr>garantf1://12038291.0/</vt:lpwstr>
      </vt:variant>
      <vt:variant>
        <vt:lpwstr/>
      </vt:variant>
      <vt:variant>
        <vt:i4>7012407</vt:i4>
      </vt:variant>
      <vt:variant>
        <vt:i4>24</vt:i4>
      </vt:variant>
      <vt:variant>
        <vt:i4>0</vt:i4>
      </vt:variant>
      <vt:variant>
        <vt:i4>5</vt:i4>
      </vt:variant>
      <vt:variant>
        <vt:lpwstr>garantf1://70270850.0/</vt:lpwstr>
      </vt:variant>
      <vt:variant>
        <vt:lpwstr/>
      </vt:variant>
      <vt:variant>
        <vt:i4>4653062</vt:i4>
      </vt:variant>
      <vt:variant>
        <vt:i4>21</vt:i4>
      </vt:variant>
      <vt:variant>
        <vt:i4>0</vt:i4>
      </vt:variant>
      <vt:variant>
        <vt:i4>5</vt:i4>
      </vt:variant>
      <vt:variant>
        <vt:lpwstr>garantf1://70270850.1300/</vt:lpwstr>
      </vt:variant>
      <vt:variant>
        <vt:lpwstr/>
      </vt:variant>
      <vt:variant>
        <vt:i4>7012407</vt:i4>
      </vt:variant>
      <vt:variant>
        <vt:i4>18</vt:i4>
      </vt:variant>
      <vt:variant>
        <vt:i4>0</vt:i4>
      </vt:variant>
      <vt:variant>
        <vt:i4>5</vt:i4>
      </vt:variant>
      <vt:variant>
        <vt:lpwstr>garantf1://70270850.0/</vt:lpwstr>
      </vt:variant>
      <vt:variant>
        <vt:lpwstr/>
      </vt:variant>
      <vt:variant>
        <vt:i4>6619184</vt:i4>
      </vt:variant>
      <vt:variant>
        <vt:i4>15</vt:i4>
      </vt:variant>
      <vt:variant>
        <vt:i4>0</vt:i4>
      </vt:variant>
      <vt:variant>
        <vt:i4>5</vt:i4>
      </vt:variant>
      <vt:variant>
        <vt:lpwstr>garantf1://12077489.0/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7995435</vt:i4>
      </vt:variant>
      <vt:variant>
        <vt:i4>9</vt:i4>
      </vt:variant>
      <vt:variant>
        <vt:i4>0</vt:i4>
      </vt:variant>
      <vt:variant>
        <vt:i4>5</vt:i4>
      </vt:variant>
      <vt:variant>
        <vt:lpwstr>garantf1://8815700.100000/</vt:lpwstr>
      </vt:variant>
      <vt:variant>
        <vt:lpwstr/>
      </vt:variant>
      <vt:variant>
        <vt:i4>7012407</vt:i4>
      </vt:variant>
      <vt:variant>
        <vt:i4>6</vt:i4>
      </vt:variant>
      <vt:variant>
        <vt:i4>0</vt:i4>
      </vt:variant>
      <vt:variant>
        <vt:i4>5</vt:i4>
      </vt:variant>
      <vt:variant>
        <vt:lpwstr>garantf1://70270850.0/</vt:lpwstr>
      </vt:variant>
      <vt:variant>
        <vt:lpwstr/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>garantf1://12077489.0/</vt:lpwstr>
      </vt:variant>
      <vt:variant>
        <vt:lpwstr/>
      </vt:variant>
      <vt:variant>
        <vt:i4>5308443</vt:i4>
      </vt:variant>
      <vt:variant>
        <vt:i4>0</vt:i4>
      </vt:variant>
      <vt:variant>
        <vt:i4>0</vt:i4>
      </vt:variant>
      <vt:variant>
        <vt:i4>5</vt:i4>
      </vt:variant>
      <vt:variant>
        <vt:lpwstr>garantf1://8947235.0/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WWW</cp:lastModifiedBy>
  <cp:revision>13</cp:revision>
  <cp:lastPrinted>2023-05-25T06:02:00Z</cp:lastPrinted>
  <dcterms:created xsi:type="dcterms:W3CDTF">2021-05-11T12:28:00Z</dcterms:created>
  <dcterms:modified xsi:type="dcterms:W3CDTF">2024-05-16T13:11:00Z</dcterms:modified>
</cp:coreProperties>
</file>